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tabs>
          <w:tab w:pos="8860" w:val="left" w:leader="none"/>
        </w:tabs>
        <w:ind w:left="350"/>
      </w:pPr>
      <w:r>
        <w:rPr/>
        <w:drawing>
          <wp:inline distT="0" distB="0" distL="0" distR="0">
            <wp:extent cx="811493" cy="6126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93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"/>
        </w:rPr>
        <w:drawing>
          <wp:inline distT="0" distB="0" distL="0" distR="0">
            <wp:extent cx="1046456" cy="61722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5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</w:p>
    <w:p>
      <w:pPr>
        <w:pStyle w:val="BodyText"/>
        <w:spacing w:before="5"/>
        <w:rPr>
          <w:rFonts w:ascii="Times New Roman"/>
          <w:sz w:val="13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48.66pt,12.94pt" to="550.61pt,10.49pt" stroked="true" strokeweight="1.56pt" strokecolor="#aeabab">
            <v:stroke dashstyle="solid"/>
            <w10:wrap type="topAndBottom"/>
          </v:line>
        </w:pict>
      </w:r>
    </w:p>
    <w:p>
      <w:pPr>
        <w:pStyle w:val="BodyText"/>
        <w:spacing w:before="5"/>
        <w:rPr>
          <w:rFonts w:ascii="Times New Roman"/>
          <w:sz w:val="13"/>
        </w:rPr>
      </w:pPr>
    </w:p>
    <w:p>
      <w:pPr>
        <w:tabs>
          <w:tab w:pos="3986" w:val="left" w:leader="none"/>
          <w:tab w:pos="10451" w:val="left" w:leader="none"/>
        </w:tabs>
        <w:spacing w:before="13"/>
        <w:ind w:left="412" w:right="0" w:firstLine="0"/>
        <w:jc w:val="left"/>
        <w:rPr>
          <w:sz w:val="36"/>
        </w:rPr>
      </w:pPr>
      <w:r>
        <w:rPr>
          <w:sz w:val="36"/>
          <w:shd w:fill="D5DCE4" w:color="auto" w:val="clear"/>
        </w:rPr>
        <w:t> </w:t>
        <w:tab/>
      </w:r>
      <w:r>
        <w:rPr>
          <w:sz w:val="36"/>
          <w:shd w:fill="D5DCE4" w:color="auto" w:val="clear"/>
        </w:rPr>
        <w:t>NHB</w:t>
      </w:r>
      <w:r>
        <w:rPr>
          <w:spacing w:val="-2"/>
          <w:sz w:val="36"/>
          <w:shd w:fill="D5DCE4" w:color="auto" w:val="clear"/>
        </w:rPr>
        <w:t> </w:t>
      </w:r>
      <w:r>
        <w:rPr>
          <w:sz w:val="36"/>
          <w:shd w:fill="D5DCE4" w:color="auto" w:val="clear"/>
        </w:rPr>
        <w:t>4220</w:t>
      </w:r>
      <w:r>
        <w:rPr>
          <w:spacing w:val="-1"/>
          <w:sz w:val="36"/>
          <w:shd w:fill="D5DCE4" w:color="auto" w:val="clear"/>
        </w:rPr>
        <w:t> </w:t>
      </w:r>
      <w:r>
        <w:rPr>
          <w:sz w:val="36"/>
          <w:shd w:fill="D5DCE4" w:color="auto" w:val="clear"/>
        </w:rPr>
        <w:t>USER</w:t>
      </w:r>
      <w:r>
        <w:rPr>
          <w:spacing w:val="-3"/>
          <w:sz w:val="36"/>
          <w:shd w:fill="D5DCE4" w:color="auto" w:val="clear"/>
        </w:rPr>
        <w:t> </w:t>
      </w:r>
      <w:r>
        <w:rPr>
          <w:sz w:val="36"/>
          <w:shd w:fill="D5DCE4" w:color="auto" w:val="clear"/>
        </w:rPr>
        <w:t>MANUAL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4306853</wp:posOffset>
            </wp:positionH>
            <wp:positionV relativeFrom="paragraph">
              <wp:posOffset>281466</wp:posOffset>
            </wp:positionV>
            <wp:extent cx="987919" cy="95097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19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0"/>
        </w:rPr>
      </w:pPr>
    </w:p>
    <w:p>
      <w:pPr>
        <w:pStyle w:val="Title"/>
      </w:pPr>
      <w:r>
        <w:rPr/>
        <w:pict>
          <v:rect style="position:absolute;margin-left:49.560001pt;margin-top:-143.366104pt;width:149.04pt;height:578.76pt;mso-position-horizontal-relative:page;mso-position-vertical-relative:paragraph;z-index:15730688" filled="true" fillcolor="#d5dce4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.910004pt;margin-top:-82.318695pt;width:24pt;height:456.9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"/>
                      <w:sz w:val="44"/>
                    </w:rPr>
                  </w:pPr>
                  <w:r>
                    <w:rPr>
                      <w:rFonts w:ascii="Calibri"/>
                      <w:sz w:val="44"/>
                    </w:rPr>
                    <w:t>4</w:t>
                  </w:r>
                  <w:r>
                    <w:rPr>
                      <w:rFonts w:ascii="Calibri"/>
                      <w:spacing w:val="-4"/>
                      <w:sz w:val="44"/>
                    </w:rPr>
                    <w:t> </w:t>
                  </w:r>
                  <w:r>
                    <w:rPr>
                      <w:rFonts w:ascii="Calibri"/>
                      <w:sz w:val="44"/>
                    </w:rPr>
                    <w:t>MOTORS</w:t>
                  </w:r>
                  <w:r>
                    <w:rPr>
                      <w:rFonts w:ascii="Calibri"/>
                      <w:spacing w:val="-3"/>
                      <w:sz w:val="44"/>
                    </w:rPr>
                    <w:t> </w:t>
                  </w:r>
                  <w:r>
                    <w:rPr>
                      <w:rFonts w:ascii="Calibri"/>
                      <w:sz w:val="44"/>
                    </w:rPr>
                    <w:t>INTENSIVE</w:t>
                  </w:r>
                  <w:r>
                    <w:rPr>
                      <w:rFonts w:ascii="Calibri"/>
                      <w:spacing w:val="-2"/>
                      <w:sz w:val="44"/>
                    </w:rPr>
                    <w:t> </w:t>
                  </w:r>
                  <w:r>
                    <w:rPr>
                      <w:rFonts w:ascii="Calibri"/>
                      <w:sz w:val="44"/>
                    </w:rPr>
                    <w:t>CARE</w:t>
                  </w:r>
                  <w:r>
                    <w:rPr>
                      <w:rFonts w:ascii="Calibri"/>
                      <w:spacing w:val="-5"/>
                      <w:sz w:val="44"/>
                    </w:rPr>
                    <w:t> </w:t>
                  </w:r>
                  <w:r>
                    <w:rPr>
                      <w:rFonts w:ascii="Calibri"/>
                      <w:sz w:val="44"/>
                    </w:rPr>
                    <w:t>PATIENT</w:t>
                  </w:r>
                  <w:r>
                    <w:rPr>
                      <w:rFonts w:ascii="Calibri"/>
                      <w:spacing w:val="-4"/>
                      <w:sz w:val="44"/>
                    </w:rPr>
                    <w:t> </w:t>
                  </w:r>
                  <w:r>
                    <w:rPr>
                      <w:rFonts w:ascii="Calibri"/>
                      <w:sz w:val="44"/>
                    </w:rPr>
                    <w:t>BED</w:t>
                  </w:r>
                  <w:r>
                    <w:rPr>
                      <w:rFonts w:ascii="Calibri"/>
                      <w:spacing w:val="1"/>
                      <w:sz w:val="44"/>
                    </w:rPr>
                    <w:t> </w:t>
                  </w:r>
                  <w:r>
                    <w:rPr>
                      <w:rFonts w:ascii="Calibri"/>
                      <w:sz w:val="44"/>
                    </w:rPr>
                    <w:t>LOWBED</w:t>
                  </w:r>
                </w:p>
              </w:txbxContent>
            </v:textbox>
            <w10:wrap type="none"/>
          </v:shape>
        </w:pict>
      </w:r>
      <w:r>
        <w:rPr>
          <w:color w:val="3A3838"/>
        </w:rPr>
        <w:t>NHB</w:t>
      </w:r>
      <w:r>
        <w:rPr>
          <w:color w:val="3A3838"/>
          <w:spacing w:val="2"/>
        </w:rPr>
        <w:t> </w:t>
      </w:r>
      <w:r>
        <w:rPr>
          <w:color w:val="3A3838"/>
        </w:rPr>
        <w:t>4220</w:t>
      </w:r>
      <w:r>
        <w:rPr>
          <w:color w:val="3A3838"/>
          <w:spacing w:val="1"/>
        </w:rPr>
        <w:t> </w:t>
      </w:r>
      <w:r>
        <w:rPr>
          <w:color w:val="3A3838"/>
        </w:rPr>
        <w:t>Fiesta Series</w:t>
      </w:r>
    </w:p>
    <w:p>
      <w:pPr>
        <w:spacing w:line="785" w:lineRule="exact" w:before="0"/>
        <w:ind w:left="9294" w:right="0" w:firstLine="0"/>
        <w:jc w:val="left"/>
        <w:rPr>
          <w:sz w:val="44"/>
        </w:rPr>
      </w:pPr>
      <w:r>
        <w:rPr>
          <w:color w:val="252525"/>
          <w:w w:val="99"/>
          <w:sz w:val="44"/>
        </w:rPr>
        <w:t>®</w:t>
      </w:r>
    </w:p>
    <w:p>
      <w:pPr>
        <w:pStyle w:val="BodyText"/>
        <w:spacing w:before="1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2853551</wp:posOffset>
            </wp:positionH>
            <wp:positionV relativeFrom="paragraph">
              <wp:posOffset>298346</wp:posOffset>
            </wp:positionV>
            <wp:extent cx="304865" cy="28956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2.960007pt;margin-top:54.835239pt;width:322pt;height:250.6pt;mso-position-horizontal-relative:page;mso-position-vertical-relative:paragraph;z-index:-15727104;mso-wrap-distance-left:0;mso-wrap-distance-right:0" coordorigin="4459,1097" coordsize="6440,5012">
            <v:shape style="position:absolute;left:4528;top:1509;width:6370;height:4599" type="#_x0000_t75" alt="E:\NİTROCARE_ÜRÜNGÖRSELLERİ\YATAKLAR\4220\jpeg\jpg\11997.jpeg" stroked="false">
              <v:imagedata r:id="rId9" o:title=""/>
            </v:shape>
            <v:shape style="position:absolute;left:4459;top:1096;width:557;height:485" type="#_x0000_t75" stroked="false">
              <v:imagedata r:id="rId10" o:title=""/>
            </v:shape>
            <w10:wrap type="topAndBottom"/>
          </v:group>
        </w:pict>
      </w:r>
    </w:p>
    <w:p>
      <w:pPr>
        <w:pStyle w:val="BodyText"/>
        <w:spacing w:before="12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3"/>
        <w:spacing w:before="63"/>
        <w:ind w:left="861" w:firstLine="0"/>
        <w:rPr>
          <w:rFonts w:ascii="Calibri Light"/>
        </w:rPr>
      </w:pPr>
      <w:r>
        <w:rPr>
          <w:rFonts w:ascii="Calibri Light"/>
        </w:rPr>
        <w:t>FR.KG.</w:t>
      </w:r>
      <w:r>
        <w:rPr>
          <w:rFonts w:ascii="Calibri Light"/>
          <w:spacing w:val="-5"/>
        </w:rPr>
        <w:t> </w:t>
      </w:r>
      <w:r>
        <w:rPr>
          <w:rFonts w:ascii="Calibri Light"/>
        </w:rPr>
        <w:t>33/00/05.08.2021</w:t>
      </w:r>
    </w:p>
    <w:p>
      <w:pPr>
        <w:spacing w:after="0"/>
        <w:rPr>
          <w:rFonts w:ascii="Calibri Light"/>
        </w:rPr>
        <w:sectPr>
          <w:type w:val="continuous"/>
          <w:pgSz w:w="11910" w:h="16840"/>
          <w:pgMar w:top="220" w:bottom="280" w:left="560" w:right="44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5"/>
        <w:rPr>
          <w:rFonts w:ascii="Calibri Light"/>
          <w:sz w:val="27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10620" w:val="right" w:leader="dot"/>
            </w:tabs>
            <w:spacing w:line="240" w:lineRule="auto" w:before="57" w:after="0"/>
            <w:ind w:left="599" w:right="0" w:hanging="440"/>
            <w:jc w:val="left"/>
            <w:rPr>
              <w:b w:val="0"/>
              <w:i w:val="0"/>
            </w:rPr>
          </w:pPr>
          <w:hyperlink w:history="true" w:anchor="_bookmark0">
            <w:r>
              <w:rPr/>
              <w:t>INTRODUCTION</w:t>
              <w:tab/>
            </w:r>
            <w:r>
              <w:rPr>
                <w:b w:val="0"/>
                <w:i w:val="0"/>
              </w:rPr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10620" w:val="right" w:leader="dot"/>
            </w:tabs>
            <w:spacing w:line="240" w:lineRule="auto" w:before="122" w:after="0"/>
            <w:ind w:left="599" w:right="0" w:hanging="440"/>
            <w:jc w:val="left"/>
          </w:pPr>
          <w:hyperlink w:history="true" w:anchor="_bookmark1">
            <w:r>
              <w:rPr/>
              <w:t>PRODUCT</w:t>
            </w:r>
            <w:r>
              <w:rPr>
                <w:spacing w:val="-3"/>
              </w:rPr>
              <w:t> </w:t>
            </w:r>
            <w:r>
              <w:rPr/>
              <w:t>DESCRIPTION</w:t>
              <w:tab/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10620" w:val="right" w:leader="dot"/>
            </w:tabs>
            <w:spacing w:line="240" w:lineRule="auto" w:before="121" w:after="0"/>
            <w:ind w:left="599" w:right="0" w:hanging="440"/>
            <w:jc w:val="left"/>
          </w:pPr>
          <w:hyperlink w:history="true" w:anchor="_bookmark2">
            <w:r>
              <w:rPr/>
              <w:t>SAFETY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WARNING</w:t>
              <w:tab/>
              <w:t>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10620" w:val="right" w:leader="dot"/>
            </w:tabs>
            <w:spacing w:line="240" w:lineRule="auto" w:before="122" w:after="0"/>
            <w:ind w:left="1041" w:right="0" w:hanging="662"/>
            <w:jc w:val="left"/>
            <w:rPr>
              <w:b w:val="0"/>
              <w:i w:val="0"/>
            </w:rPr>
          </w:pPr>
          <w:hyperlink w:history="true" w:anchor="_bookmark3">
            <w:r>
              <w:rPr/>
              <w:t>Safety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Warning</w:t>
            </w:r>
            <w:r>
              <w:rPr>
                <w:spacing w:val="-1"/>
              </w:rPr>
              <w:t> </w:t>
            </w:r>
            <w:r>
              <w:rPr/>
              <w:t>Instructions</w:t>
              <w:tab/>
            </w:r>
            <w:r>
              <w:rPr>
                <w:b w:val="0"/>
                <w:i w:val="0"/>
              </w:rPr>
              <w:t>3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7609" w:val="left" w:leader="dot"/>
            </w:tabs>
            <w:spacing w:line="240" w:lineRule="auto" w:before="120" w:after="0"/>
            <w:ind w:left="599" w:right="0" w:hanging="440"/>
            <w:jc w:val="left"/>
            <w:rPr>
              <w:i w:val="0"/>
              <w:sz w:val="22"/>
            </w:rPr>
          </w:pPr>
          <w:r>
            <w:rPr>
              <w:b w:val="0"/>
              <w:i w:val="0"/>
              <w:sz w:val="22"/>
            </w:rPr>
            <w:t>SYMBOLS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LABELS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ON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THE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PRODUCT</w:t>
            <w:tab/>
          </w:r>
          <w:r>
            <w:rPr>
              <w:i w:val="0"/>
              <w:sz w:val="22"/>
            </w:rPr>
            <w:t>Hata!</w:t>
          </w:r>
          <w:r>
            <w:rPr>
              <w:i w:val="0"/>
              <w:spacing w:val="-5"/>
              <w:sz w:val="22"/>
            </w:rPr>
            <w:t> </w:t>
          </w:r>
          <w:r>
            <w:rPr>
              <w:i w:val="0"/>
              <w:sz w:val="22"/>
            </w:rPr>
            <w:t>Yer</w:t>
          </w:r>
          <w:r>
            <w:rPr>
              <w:i w:val="0"/>
              <w:spacing w:val="-7"/>
              <w:sz w:val="22"/>
            </w:rPr>
            <w:t> </w:t>
          </w:r>
          <w:r>
            <w:rPr>
              <w:i w:val="0"/>
              <w:sz w:val="22"/>
            </w:rPr>
            <w:t>işareti</w:t>
          </w:r>
          <w:r>
            <w:rPr>
              <w:i w:val="0"/>
              <w:spacing w:val="-5"/>
              <w:sz w:val="22"/>
            </w:rPr>
            <w:t> </w:t>
          </w:r>
          <w:r>
            <w:rPr>
              <w:i w:val="0"/>
              <w:sz w:val="22"/>
            </w:rPr>
            <w:t>tanımlanmamış.</w:t>
          </w:r>
        </w:p>
        <w:p>
          <w:pPr>
            <w:pStyle w:val="TOC2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10620" w:val="right" w:leader="dot"/>
            </w:tabs>
            <w:spacing w:line="240" w:lineRule="auto" w:before="121" w:after="0"/>
            <w:ind w:left="599" w:right="0" w:hanging="440"/>
            <w:jc w:val="left"/>
          </w:pPr>
          <w:hyperlink w:history="true" w:anchor="_bookmark4">
            <w:r>
              <w:rPr/>
              <w:t>AREA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CONDITIONS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USE</w:t>
              <w:tab/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10620" w:val="right" w:leader="dot"/>
            </w:tabs>
            <w:spacing w:line="240" w:lineRule="auto" w:before="122" w:after="0"/>
            <w:ind w:left="599" w:right="0" w:hanging="440"/>
            <w:jc w:val="left"/>
          </w:pPr>
          <w:hyperlink w:history="true" w:anchor="_bookmark5">
            <w:r>
              <w:rPr/>
              <w:t>APPLIED</w:t>
            </w:r>
            <w:r>
              <w:rPr>
                <w:spacing w:val="-3"/>
              </w:rPr>
              <w:t> </w:t>
            </w:r>
            <w:r>
              <w:rPr/>
              <w:t>STANDARDS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REGULATIONS</w:t>
              <w:tab/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10620" w:val="right" w:leader="dot"/>
            </w:tabs>
            <w:spacing w:line="240" w:lineRule="auto" w:before="121" w:after="0"/>
            <w:ind w:left="1041" w:right="0" w:hanging="662"/>
            <w:jc w:val="left"/>
            <w:rPr>
              <w:b w:val="0"/>
              <w:i w:val="0"/>
            </w:rPr>
          </w:pPr>
          <w:hyperlink w:history="true" w:anchor="_bookmark6">
            <w:r>
              <w:rPr/>
              <w:t>Compliance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1"/>
              </w:rPr>
              <w:t> </w:t>
            </w:r>
            <w:r>
              <w:rPr/>
              <w:t>Standards</w:t>
              <w:tab/>
            </w:r>
            <w:r>
              <w:rPr>
                <w:b w:val="0"/>
                <w:i w:val="0"/>
              </w:rPr>
              <w:t>7</w:t>
            </w:r>
          </w:hyperlink>
        </w:p>
      </w:sdtContent>
    </w:sdt>
    <w:p>
      <w:pPr>
        <w:pStyle w:val="ListParagraph"/>
        <w:numPr>
          <w:ilvl w:val="0"/>
          <w:numId w:val="1"/>
        </w:numPr>
        <w:tabs>
          <w:tab w:pos="599" w:val="left" w:leader="none"/>
          <w:tab w:pos="600" w:val="left" w:leader="none"/>
          <w:tab w:pos="7609" w:val="left" w:leader="dot"/>
        </w:tabs>
        <w:spacing w:line="240" w:lineRule="auto" w:before="123" w:after="0"/>
        <w:ind w:left="599" w:right="0" w:hanging="440"/>
        <w:jc w:val="left"/>
        <w:rPr>
          <w:b/>
          <w:sz w:val="22"/>
        </w:rPr>
      </w:pPr>
      <w:r>
        <w:rPr>
          <w:sz w:val="22"/>
        </w:rPr>
        <w:t>Gap</w:t>
      </w:r>
      <w:r>
        <w:rPr>
          <w:spacing w:val="-1"/>
          <w:sz w:val="22"/>
        </w:rPr>
        <w:t> </w:t>
      </w:r>
      <w:r>
        <w:rPr>
          <w:sz w:val="22"/>
        </w:rPr>
        <w:t>Distances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1"/>
          <w:numId w:val="1"/>
        </w:numPr>
        <w:tabs>
          <w:tab w:pos="1041" w:val="left" w:leader="none"/>
          <w:tab w:pos="1042" w:val="left" w:leader="none"/>
          <w:tab w:pos="7609" w:val="left" w:leader="dot"/>
        </w:tabs>
        <w:spacing w:line="240" w:lineRule="auto" w:before="120" w:after="0"/>
        <w:ind w:left="1041" w:right="0" w:hanging="662"/>
        <w:jc w:val="left"/>
        <w:rPr>
          <w:b/>
          <w:sz w:val="22"/>
        </w:rPr>
      </w:pPr>
      <w:r>
        <w:rPr>
          <w:b/>
          <w:i/>
          <w:sz w:val="22"/>
        </w:rPr>
        <w:t>Jamming Distances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1"/>
          <w:numId w:val="1"/>
        </w:numPr>
        <w:tabs>
          <w:tab w:pos="1041" w:val="left" w:leader="none"/>
          <w:tab w:pos="1042" w:val="left" w:leader="none"/>
          <w:tab w:pos="7609" w:val="left" w:leader="dot"/>
        </w:tabs>
        <w:spacing w:line="240" w:lineRule="auto" w:before="123" w:after="0"/>
        <w:ind w:left="1041" w:right="0" w:hanging="662"/>
        <w:jc w:val="left"/>
        <w:rPr>
          <w:b/>
          <w:sz w:val="22"/>
        </w:rPr>
      </w:pPr>
      <w:r>
        <w:rPr>
          <w:b/>
          <w:i/>
          <w:sz w:val="22"/>
        </w:rPr>
        <w:t>Foot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Impingement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Distance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  <w:tab w:pos="600" w:val="left" w:leader="none"/>
          <w:tab w:pos="7609" w:val="left" w:leader="dot"/>
        </w:tabs>
        <w:spacing w:line="240" w:lineRule="auto" w:before="120" w:after="0"/>
        <w:ind w:left="599" w:right="0" w:hanging="440"/>
        <w:jc w:val="left"/>
        <w:rPr>
          <w:b/>
          <w:sz w:val="22"/>
        </w:rPr>
      </w:pPr>
      <w:r>
        <w:rPr>
          <w:sz w:val="22"/>
        </w:rPr>
        <w:t>Balance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Safe</w:t>
      </w:r>
      <w:r>
        <w:rPr>
          <w:spacing w:val="-3"/>
          <w:sz w:val="22"/>
        </w:rPr>
        <w:t> </w:t>
      </w:r>
      <w:r>
        <w:rPr>
          <w:sz w:val="22"/>
        </w:rPr>
        <w:t>Working</w:t>
      </w:r>
      <w:r>
        <w:rPr>
          <w:spacing w:val="-3"/>
          <w:sz w:val="22"/>
        </w:rPr>
        <w:t> </w:t>
      </w:r>
      <w:r>
        <w:rPr>
          <w:sz w:val="22"/>
        </w:rPr>
        <w:t>Load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  <w:tab w:pos="600" w:val="left" w:leader="none"/>
          <w:tab w:pos="7609" w:val="left" w:leader="dot"/>
        </w:tabs>
        <w:spacing w:line="240" w:lineRule="auto" w:before="120" w:after="0"/>
        <w:ind w:left="599" w:right="0" w:hanging="440"/>
        <w:jc w:val="left"/>
        <w:rPr>
          <w:b/>
          <w:sz w:val="22"/>
        </w:rPr>
      </w:pPr>
      <w:r>
        <w:rPr>
          <w:sz w:val="22"/>
        </w:rPr>
        <w:t>Distance</w:t>
      </w:r>
      <w:r>
        <w:rPr>
          <w:spacing w:val="-1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Mattress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Side Railing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1"/>
          <w:numId w:val="1"/>
        </w:numPr>
        <w:tabs>
          <w:tab w:pos="1041" w:val="left" w:leader="none"/>
          <w:tab w:pos="1042" w:val="left" w:leader="none"/>
          <w:tab w:pos="7609" w:val="left" w:leader="dot"/>
        </w:tabs>
        <w:spacing w:line="240" w:lineRule="auto" w:before="123" w:after="0"/>
        <w:ind w:left="1041" w:right="0" w:hanging="662"/>
        <w:jc w:val="left"/>
        <w:rPr>
          <w:b/>
          <w:sz w:val="22"/>
        </w:rPr>
      </w:pPr>
      <w:r>
        <w:rPr>
          <w:b/>
          <w:i/>
          <w:sz w:val="22"/>
        </w:rPr>
        <w:t>Fall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Protection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0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Side Railing</w:t>
      </w:r>
      <w:r>
        <w:rPr>
          <w:spacing w:val="-2"/>
          <w:sz w:val="22"/>
        </w:rPr>
        <w:t> </w:t>
      </w:r>
      <w:r>
        <w:rPr>
          <w:sz w:val="22"/>
        </w:rPr>
        <w:t>Strength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3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Angular</w:t>
      </w:r>
      <w:r>
        <w:rPr>
          <w:spacing w:val="-2"/>
          <w:sz w:val="22"/>
        </w:rPr>
        <w:t> </w:t>
      </w:r>
      <w:r>
        <w:rPr>
          <w:sz w:val="22"/>
        </w:rPr>
        <w:t>Movements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0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PATİENT</w:t>
      </w:r>
      <w:r>
        <w:rPr>
          <w:spacing w:val="-4"/>
          <w:sz w:val="22"/>
        </w:rPr>
        <w:t> </w:t>
      </w:r>
      <w:r>
        <w:rPr>
          <w:sz w:val="22"/>
        </w:rPr>
        <w:t>BED</w:t>
      </w:r>
      <w:r>
        <w:rPr>
          <w:spacing w:val="-2"/>
          <w:sz w:val="22"/>
        </w:rPr>
        <w:t> </w:t>
      </w:r>
      <w:r>
        <w:rPr>
          <w:sz w:val="22"/>
        </w:rPr>
        <w:t>DELIVERY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INSTALLATION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3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12.1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Transfer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8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0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Installation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Assembly</w:t>
        <w:tab/>
      </w:r>
      <w:r>
        <w:rPr>
          <w:b/>
          <w:sz w:val="22"/>
        </w:rPr>
        <w:t>Hata!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1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PATIENT</w:t>
      </w:r>
      <w:r>
        <w:rPr>
          <w:spacing w:val="-5"/>
          <w:sz w:val="22"/>
        </w:rPr>
        <w:t> </w:t>
      </w:r>
      <w:r>
        <w:rPr>
          <w:sz w:val="22"/>
        </w:rPr>
        <w:t>TRANSPORTATION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2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14.1</w:t>
      </w:r>
      <w:r>
        <w:rPr>
          <w:rFonts w:ascii="Calibri" w:hAnsi="Calibri"/>
          <w:b/>
          <w:i/>
          <w:spacing w:val="-5"/>
          <w:sz w:val="22"/>
        </w:rPr>
        <w:t> </w:t>
      </w:r>
      <w:r>
        <w:rPr>
          <w:rFonts w:ascii="Calibri" w:hAnsi="Calibri"/>
          <w:b/>
          <w:i/>
          <w:sz w:val="22"/>
        </w:rPr>
        <w:t>Considerations</w:t>
      </w:r>
      <w:r>
        <w:rPr>
          <w:rFonts w:ascii="Calibri" w:hAnsi="Calibri"/>
          <w:b/>
          <w:i/>
          <w:spacing w:val="-5"/>
          <w:sz w:val="22"/>
        </w:rPr>
        <w:t> </w:t>
      </w:r>
      <w:r>
        <w:rPr>
          <w:rFonts w:ascii="Calibri" w:hAnsi="Calibri"/>
          <w:b/>
          <w:i/>
          <w:sz w:val="22"/>
        </w:rPr>
        <w:t>for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sz w:val="22"/>
        </w:rPr>
        <w:t>Patient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Transportation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0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OPERATION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3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15.1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Initial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Start-up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1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ELECTRICAL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CONTROL</w:t>
      </w:r>
      <w:r>
        <w:rPr>
          <w:spacing w:val="-5"/>
          <w:sz w:val="22"/>
        </w:rPr>
        <w:t> </w:t>
      </w:r>
      <w:r>
        <w:rPr>
          <w:sz w:val="22"/>
        </w:rPr>
        <w:t>ELEMENTS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3"/>
        <w:ind w:left="16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sz w:val="22"/>
        </w:rPr>
        <w:t>16.1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Electrical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System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  <w:tab w:pos="7609" w:val="left" w:leader="dot"/>
        </w:tabs>
        <w:spacing w:line="240" w:lineRule="auto" w:before="120" w:after="0"/>
        <w:ind w:left="713" w:right="0" w:hanging="334"/>
        <w:jc w:val="left"/>
        <w:rPr>
          <w:b/>
          <w:sz w:val="22"/>
        </w:rPr>
      </w:pPr>
      <w:r>
        <w:rPr>
          <w:b/>
          <w:i/>
          <w:sz w:val="22"/>
        </w:rPr>
        <w:t>Movement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Functions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of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Patient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Bed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0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17.1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Hand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Control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  <w:tab w:pos="7609" w:val="left" w:leader="dot"/>
        </w:tabs>
        <w:spacing w:line="240" w:lineRule="auto" w:before="123" w:after="0"/>
        <w:ind w:left="713" w:right="0" w:hanging="334"/>
        <w:jc w:val="left"/>
        <w:rPr>
          <w:b/>
          <w:sz w:val="22"/>
        </w:rPr>
      </w:pPr>
      <w:r>
        <w:rPr>
          <w:b/>
          <w:i/>
          <w:sz w:val="22"/>
        </w:rPr>
        <w:t>Manual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Controlled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Systems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0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18.1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CPR</w:t>
      </w:r>
      <w:r>
        <w:rPr>
          <w:rFonts w:ascii="Calibri" w:hAnsi="Calibri"/>
          <w:b/>
          <w:i/>
          <w:spacing w:val="-2"/>
          <w:sz w:val="22"/>
        </w:rPr>
        <w:t> </w:t>
      </w:r>
      <w:r>
        <w:rPr>
          <w:rFonts w:ascii="Calibri" w:hAnsi="Calibri"/>
          <w:b/>
          <w:i/>
          <w:sz w:val="22"/>
        </w:rPr>
        <w:t>Movement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  <w:tab w:pos="7609" w:val="left" w:leader="dot"/>
        </w:tabs>
        <w:spacing w:line="240" w:lineRule="auto" w:before="123" w:after="0"/>
        <w:ind w:left="713" w:right="0" w:hanging="334"/>
        <w:jc w:val="left"/>
        <w:rPr>
          <w:b/>
          <w:sz w:val="22"/>
        </w:rPr>
      </w:pPr>
      <w:r>
        <w:rPr>
          <w:b/>
          <w:i/>
          <w:sz w:val="22"/>
        </w:rPr>
        <w:t>Side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Railing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  <w:tab w:pos="7609" w:val="left" w:leader="dot"/>
        </w:tabs>
        <w:spacing w:line="240" w:lineRule="auto" w:before="120" w:after="0"/>
        <w:ind w:left="713" w:right="0" w:hanging="334"/>
        <w:jc w:val="left"/>
        <w:rPr>
          <w:b/>
          <w:sz w:val="22"/>
        </w:rPr>
      </w:pPr>
      <w:r>
        <w:rPr>
          <w:b/>
          <w:i/>
          <w:sz w:val="22"/>
        </w:rPr>
        <w:t>Bedside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and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Footboard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Panels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  <w:tab w:pos="7609" w:val="left" w:leader="dot"/>
        </w:tabs>
        <w:spacing w:line="240" w:lineRule="auto" w:before="121" w:after="0"/>
        <w:ind w:left="713" w:right="0" w:hanging="334"/>
        <w:jc w:val="left"/>
        <w:rPr>
          <w:b/>
          <w:sz w:val="22"/>
        </w:rPr>
      </w:pPr>
      <w:r>
        <w:rPr>
          <w:b/>
          <w:i/>
          <w:sz w:val="22"/>
        </w:rPr>
        <w:t>Brake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System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2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21.1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sz w:val="22"/>
        </w:rPr>
        <w:t>Central</w:t>
      </w:r>
      <w:r>
        <w:rPr>
          <w:rFonts w:ascii="Calibri" w:hAnsi="Calibri"/>
          <w:b/>
          <w:i/>
          <w:spacing w:val="1"/>
          <w:sz w:val="22"/>
        </w:rPr>
        <w:t> </w:t>
      </w:r>
      <w:r>
        <w:rPr>
          <w:rFonts w:ascii="Calibri" w:hAnsi="Calibri"/>
          <w:b/>
          <w:i/>
          <w:sz w:val="22"/>
        </w:rPr>
        <w:t>Brake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System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  <w:tab w:pos="7609" w:val="left" w:leader="dot"/>
        </w:tabs>
        <w:spacing w:line="240" w:lineRule="auto" w:before="120" w:after="0"/>
        <w:ind w:left="713" w:right="0" w:hanging="334"/>
        <w:jc w:val="left"/>
        <w:rPr>
          <w:b/>
          <w:sz w:val="22"/>
        </w:rPr>
      </w:pPr>
      <w:r>
        <w:rPr>
          <w:b/>
          <w:i/>
          <w:sz w:val="22"/>
        </w:rPr>
        <w:t>Foot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Platform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Manual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Angular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Movement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(Ratchet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Movement)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  <w:tab w:pos="7609" w:val="left" w:leader="dot"/>
        </w:tabs>
        <w:spacing w:line="240" w:lineRule="auto" w:before="123" w:after="0"/>
        <w:ind w:left="713" w:right="0" w:hanging="334"/>
        <w:jc w:val="left"/>
        <w:rPr>
          <w:b/>
          <w:sz w:val="22"/>
        </w:rPr>
      </w:pPr>
      <w:r>
        <w:rPr>
          <w:b/>
          <w:i/>
          <w:sz w:val="22"/>
        </w:rPr>
        <w:t>Technical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Dimensions</w:t>
        <w:tab/>
      </w:r>
      <w:r>
        <w:rPr>
          <w:b/>
          <w:sz w:val="22"/>
        </w:rPr>
        <w:t>Hata!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  <w:tab w:pos="7609" w:val="left" w:leader="dot"/>
        </w:tabs>
        <w:spacing w:line="240" w:lineRule="auto" w:before="120" w:after="0"/>
        <w:ind w:left="492" w:right="0" w:hanging="333"/>
        <w:jc w:val="left"/>
        <w:rPr>
          <w:b/>
          <w:sz w:val="22"/>
        </w:rPr>
      </w:pPr>
      <w:r>
        <w:rPr>
          <w:b/>
          <w:i/>
          <w:sz w:val="22"/>
        </w:rPr>
        <w:t>MAINTENANCE,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REPAIR AND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CLEANING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INSTRUCTIONS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1"/>
          <w:footerReference w:type="default" r:id="rId12"/>
          <w:pgSz w:w="11910" w:h="16840"/>
          <w:pgMar w:header="158" w:footer="726" w:top="1180" w:bottom="920" w:left="560" w:right="440"/>
          <w:pgNumType w:start="1"/>
        </w:sectPr>
      </w:pPr>
    </w:p>
    <w:p>
      <w:pPr>
        <w:tabs>
          <w:tab w:pos="7609" w:val="left" w:leader="dot"/>
        </w:tabs>
        <w:spacing w:before="187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24.1</w:t>
      </w:r>
      <w:r>
        <w:rPr>
          <w:rFonts w:ascii="Calibri" w:hAnsi="Calibri"/>
          <w:b/>
          <w:i/>
          <w:spacing w:val="-2"/>
          <w:sz w:val="22"/>
        </w:rPr>
        <w:t> </w:t>
      </w:r>
      <w:r>
        <w:rPr>
          <w:rFonts w:ascii="Calibri" w:hAnsi="Calibri"/>
          <w:b/>
          <w:i/>
          <w:sz w:val="22"/>
        </w:rPr>
        <w:t>Maintenance</w:t>
      </w:r>
      <w:r>
        <w:rPr>
          <w:rFonts w:ascii="Calibri" w:hAnsi="Calibri"/>
          <w:b/>
          <w:i/>
          <w:spacing w:val="-5"/>
          <w:sz w:val="22"/>
        </w:rPr>
        <w:t> </w:t>
      </w:r>
      <w:r>
        <w:rPr>
          <w:rFonts w:ascii="Calibri" w:hAnsi="Calibri"/>
          <w:b/>
          <w:i/>
          <w:sz w:val="22"/>
        </w:rPr>
        <w:t>and</w:t>
      </w:r>
      <w:r>
        <w:rPr>
          <w:rFonts w:ascii="Calibri" w:hAnsi="Calibri"/>
          <w:b/>
          <w:i/>
          <w:spacing w:val="-1"/>
          <w:sz w:val="22"/>
        </w:rPr>
        <w:t> </w:t>
      </w:r>
      <w:r>
        <w:rPr>
          <w:rFonts w:ascii="Calibri" w:hAnsi="Calibri"/>
          <w:b/>
          <w:i/>
          <w:sz w:val="22"/>
        </w:rPr>
        <w:t>Repair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Periods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  <w:tab w:pos="7609" w:val="left" w:leader="dot"/>
        </w:tabs>
        <w:spacing w:line="240" w:lineRule="auto" w:before="120" w:after="0"/>
        <w:ind w:left="713" w:right="0" w:hanging="334"/>
        <w:jc w:val="left"/>
        <w:rPr>
          <w:b/>
          <w:sz w:val="22"/>
        </w:rPr>
      </w:pPr>
      <w:r>
        <w:rPr>
          <w:b/>
          <w:i/>
          <w:sz w:val="22"/>
        </w:rPr>
        <w:t>Monthly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Maintenance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3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25.1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Annual</w:t>
      </w:r>
      <w:r>
        <w:rPr>
          <w:rFonts w:ascii="Calibri" w:hAnsi="Calibri"/>
          <w:b/>
          <w:i/>
          <w:spacing w:val="-1"/>
          <w:sz w:val="22"/>
        </w:rPr>
        <w:t> </w:t>
      </w:r>
      <w:r>
        <w:rPr>
          <w:rFonts w:ascii="Calibri" w:hAnsi="Calibri"/>
          <w:b/>
          <w:i/>
          <w:sz w:val="22"/>
        </w:rPr>
        <w:t>Maintenance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  <w:tab w:pos="7609" w:val="left" w:leader="dot"/>
        </w:tabs>
        <w:spacing w:line="240" w:lineRule="auto" w:before="120" w:after="0"/>
        <w:ind w:left="713" w:right="0" w:hanging="334"/>
        <w:jc w:val="left"/>
        <w:rPr>
          <w:b/>
          <w:sz w:val="22"/>
        </w:rPr>
      </w:pPr>
      <w:r>
        <w:rPr>
          <w:b/>
          <w:i/>
          <w:sz w:val="22"/>
        </w:rPr>
        <w:t>Spare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Parts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  <w:tab w:pos="7609" w:val="left" w:leader="dot"/>
        </w:tabs>
        <w:spacing w:line="240" w:lineRule="auto" w:before="122" w:after="0"/>
        <w:ind w:left="492" w:right="0" w:hanging="333"/>
        <w:jc w:val="left"/>
        <w:rPr>
          <w:b/>
          <w:sz w:val="22"/>
        </w:rPr>
      </w:pPr>
      <w:r>
        <w:rPr>
          <w:b/>
          <w:i/>
          <w:sz w:val="22"/>
        </w:rPr>
        <w:t>Cleaning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/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Disinfecting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Instructions</w:t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1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27.1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Cleaning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tabs>
          <w:tab w:pos="7609" w:val="left" w:leader="dot"/>
        </w:tabs>
        <w:spacing w:before="120"/>
        <w:ind w:left="16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27.1.2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sz w:val="22"/>
        </w:rPr>
        <w:t>Disinfecting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3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TROUBLESHOOTING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0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SAFE</w:t>
      </w:r>
      <w:r>
        <w:rPr>
          <w:spacing w:val="-3"/>
          <w:sz w:val="22"/>
        </w:rPr>
        <w:t> </w:t>
      </w:r>
      <w:r>
        <w:rPr>
          <w:sz w:val="22"/>
        </w:rPr>
        <w:t>STORAGE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PATİENT</w:t>
      </w:r>
      <w:r>
        <w:rPr>
          <w:spacing w:val="-1"/>
          <w:sz w:val="22"/>
        </w:rPr>
        <w:t> </w:t>
      </w:r>
      <w:r>
        <w:rPr>
          <w:sz w:val="22"/>
        </w:rPr>
        <w:t>BED</w:t>
      </w:r>
      <w:r>
        <w:rPr>
          <w:rFonts w:ascii="Times New Roman" w:hAnsi="Times New Roman"/>
          <w:sz w:val="22"/>
        </w:rPr>
        <w:tab/>
      </w:r>
      <w:r>
        <w:rPr>
          <w:b/>
          <w:sz w:val="22"/>
        </w:rPr>
        <w:t>Hata!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3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ENVIRONMENT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tabs>
          <w:tab w:pos="7609" w:val="left" w:leader="dot"/>
        </w:tabs>
        <w:spacing w:before="120"/>
        <w:ind w:left="38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i/>
          <w:sz w:val="22"/>
        </w:rPr>
        <w:t>30.1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sz w:val="22"/>
        </w:rPr>
        <w:t>Environmental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z w:val="22"/>
        </w:rPr>
        <w:t>Protection</w:t>
        <w:tab/>
      </w:r>
      <w:r>
        <w:rPr>
          <w:rFonts w:ascii="Calibri" w:hAnsi="Calibri"/>
          <w:b/>
          <w:sz w:val="22"/>
        </w:rPr>
        <w:t>Hata!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Yer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işareti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3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WARRANTY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7609" w:val="left" w:leader="dot"/>
        </w:tabs>
        <w:spacing w:line="240" w:lineRule="auto" w:before="120" w:after="0"/>
        <w:ind w:left="820" w:right="0" w:hanging="661"/>
        <w:jc w:val="left"/>
        <w:rPr>
          <w:b/>
          <w:sz w:val="22"/>
        </w:rPr>
      </w:pPr>
      <w:r>
        <w:rPr>
          <w:sz w:val="22"/>
        </w:rPr>
        <w:t>CONTACT</w:t>
        <w:tab/>
      </w:r>
      <w:r>
        <w:rPr>
          <w:b/>
          <w:sz w:val="22"/>
        </w:rPr>
        <w:t>Hata!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işareti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tanımlanmamış.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158" w:footer="726" w:top="1180" w:bottom="920" w:left="560" w:right="440"/>
        </w:sectPr>
      </w:pPr>
    </w:p>
    <w:p>
      <w:pPr>
        <w:pStyle w:val="BodyText"/>
        <w:spacing w:before="3"/>
        <w:rPr>
          <w:rFonts w:ascii="Calibri"/>
          <w:b/>
          <w:sz w:val="11"/>
        </w:rPr>
      </w:pPr>
    </w:p>
    <w:p>
      <w:pPr>
        <w:pStyle w:val="Heading1"/>
        <w:numPr>
          <w:ilvl w:val="0"/>
          <w:numId w:val="2"/>
        </w:numPr>
        <w:tabs>
          <w:tab w:pos="1200" w:val="left" w:leader="none"/>
        </w:tabs>
        <w:spacing w:line="240" w:lineRule="auto" w:before="52" w:after="0"/>
        <w:ind w:left="1199" w:right="0" w:hanging="361"/>
        <w:jc w:val="left"/>
      </w:pPr>
      <w:bookmarkStart w:name="_bookmark0" w:id="1"/>
      <w:bookmarkEnd w:id="1"/>
      <w:r>
        <w:rPr>
          <w:b w:val="0"/>
          <w:i w:val="0"/>
        </w:rPr>
      </w:r>
      <w:bookmarkStart w:name="_bookmark0" w:id="2"/>
      <w:bookmarkEnd w:id="2"/>
      <w:r>
        <w:rPr/>
        <w:t>INT</w:t>
      </w:r>
      <w:r>
        <w:rPr/>
        <w:t>RODUCTION</w:t>
      </w:r>
    </w:p>
    <w:p>
      <w:pPr>
        <w:spacing w:line="240" w:lineRule="auto" w:before="21"/>
        <w:ind w:left="160" w:right="275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The use of the electric patient bed used for children (pediatric), cleaning, technical information, production design in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line with standards and regulations, and the use of the product is not affected by any risk and product performance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during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the use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of the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product.</w:t>
      </w:r>
    </w:p>
    <w:p>
      <w:pPr>
        <w:pStyle w:val="BodyText"/>
        <w:rPr>
          <w:rFonts w:ascii="Calibri"/>
          <w:i/>
          <w:sz w:val="9"/>
        </w:rPr>
      </w:pPr>
      <w:r>
        <w:rPr/>
        <w:pict>
          <v:shape style="position:absolute;margin-left:36pt;margin-top:7.874492pt;width:520.3pt;height:.1pt;mso-position-horizontal-relative:page;mso-position-vertical-relative:paragraph;z-index:-15725568;mso-wrap-distance-left:0;mso-wrap-distance-right:0" coordorigin="720,157" coordsize="10406,0" path="m720,157l11126,157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24.974493pt;width:520.9500pt;height:.1pt;mso-position-horizontal-relative:page;mso-position-vertical-relative:paragraph;z-index:-15725056;mso-wrap-distance-left:0;mso-wrap-distance-right:0" coordorigin="721,499" coordsize="10419,0" path="m721,499l11140,499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Calibri"/>
          <w:i/>
          <w:sz w:val="20"/>
        </w:rPr>
      </w:pPr>
    </w:p>
    <w:p>
      <w:pPr>
        <w:pStyle w:val="BodyText"/>
        <w:spacing w:before="8"/>
        <w:rPr>
          <w:rFonts w:ascii="Calibri"/>
          <w:i/>
          <w:sz w:val="19"/>
        </w:rPr>
      </w:pPr>
    </w:p>
    <w:p>
      <w:pPr>
        <w:pStyle w:val="Heading3"/>
        <w:numPr>
          <w:ilvl w:val="0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61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/>
        <w:t>P</w:t>
      </w:r>
      <w:r>
        <w:rPr/>
        <w:t>RODUCT</w:t>
      </w:r>
      <w:r>
        <w:rPr>
          <w:spacing w:val="-4"/>
        </w:rPr>
        <w:t> </w:t>
      </w:r>
      <w:r>
        <w:rPr/>
        <w:t>DESCRIPTION</w:t>
      </w:r>
    </w:p>
    <w:p>
      <w:pPr>
        <w:spacing w:before="18"/>
        <w:ind w:left="160" w:right="278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NHB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4420P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pedicatric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Models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is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pedicatric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electric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patient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bed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with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4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motorized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back,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foot,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height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and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Trendelenburg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movement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functions designed for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the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safe treatment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of the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patient.</w:t>
      </w:r>
    </w:p>
    <w:p>
      <w:pPr>
        <w:pStyle w:val="BodyText"/>
        <w:spacing w:before="1"/>
        <w:rPr>
          <w:rFonts w:ascii="Calibri"/>
          <w:i/>
          <w:sz w:val="22"/>
        </w:rPr>
      </w:pPr>
    </w:p>
    <w:p>
      <w:pPr>
        <w:spacing w:line="240" w:lineRule="auto" w:before="0"/>
        <w:ind w:left="160" w:right="275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NITRO HB pediatric models are designed based on maximum safety and mobility. NITRO HB models, designed taking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into account the physical disabilities and comfort of the patient, maximize the comfort of patients in the high-risk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group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in every sense.</w:t>
      </w:r>
    </w:p>
    <w:p>
      <w:pPr>
        <w:pStyle w:val="BodyText"/>
        <w:spacing w:before="11"/>
        <w:rPr>
          <w:rFonts w:ascii="Calibri"/>
          <w:i/>
          <w:sz w:val="21"/>
        </w:rPr>
      </w:pPr>
    </w:p>
    <w:p>
      <w:pPr>
        <w:spacing w:before="0"/>
        <w:ind w:left="160" w:right="275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Electric patient beds with NITRO HB pediatric model are designed in accordance with </w:t>
      </w:r>
      <w:r>
        <w:rPr>
          <w:rFonts w:ascii="Calibri"/>
          <w:b/>
          <w:i/>
          <w:sz w:val="22"/>
        </w:rPr>
        <w:t>EN 60601-2-52 </w:t>
      </w:r>
      <w:r>
        <w:rPr>
          <w:rFonts w:ascii="Calibri"/>
          <w:i/>
          <w:sz w:val="22"/>
        </w:rPr>
        <w:t>international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standards. Thus, high performance is provided. The design has been realized by minimizing the negativities that may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occur against the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risks of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the patient falling,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squeezing,</w:t>
      </w:r>
      <w:r>
        <w:rPr>
          <w:rFonts w:ascii="Calibri"/>
          <w:i/>
          <w:spacing w:val="2"/>
          <w:sz w:val="22"/>
        </w:rPr>
        <w:t> </w:t>
      </w:r>
      <w:r>
        <w:rPr>
          <w:rFonts w:ascii="Calibri"/>
          <w:i/>
          <w:sz w:val="22"/>
        </w:rPr>
        <w:t>etc.</w:t>
      </w:r>
    </w:p>
    <w:p>
      <w:pPr>
        <w:pStyle w:val="BodyText"/>
        <w:spacing w:before="4"/>
        <w:rPr>
          <w:rFonts w:ascii="Calibri"/>
          <w:i/>
          <w:sz w:val="11"/>
        </w:rPr>
      </w:pPr>
      <w:r>
        <w:rPr/>
        <w:pict>
          <v:shape style="position:absolute;margin-left:36.599998pt;margin-top:9.285039pt;width:520.3pt;height:.1pt;mso-position-horizontal-relative:page;mso-position-vertical-relative:paragraph;z-index:-15724544;mso-wrap-distance-left:0;mso-wrap-distance-right:0" coordorigin="732,186" coordsize="10406,0" path="m732,186l11138,186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27.10504pt;width:524.35pt;height:.1pt;mso-position-horizontal-relative:page;mso-position-vertical-relative:paragraph;z-index:-15724032;mso-wrap-distance-left:0;mso-wrap-distance-right:0" coordorigin="721,542" coordsize="10487,0" path="m721,542l11208,542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Calibri"/>
          <w:i/>
          <w:sz w:val="21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17"/>
        </w:rPr>
      </w:pPr>
    </w:p>
    <w:p>
      <w:pPr>
        <w:pStyle w:val="Heading3"/>
        <w:numPr>
          <w:ilvl w:val="0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61"/>
        <w:jc w:val="left"/>
      </w:pPr>
      <w:bookmarkStart w:name="_bookmark2" w:id="5"/>
      <w:bookmarkEnd w:id="5"/>
      <w:r>
        <w:rPr/>
      </w:r>
      <w:bookmarkStart w:name="_bookmark2" w:id="6"/>
      <w:bookmarkEnd w:id="6"/>
      <w:r>
        <w:rPr/>
        <w:t>S</w:t>
      </w:r>
      <w:r>
        <w:rPr/>
        <w:t>AFETY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WARNING</w:t>
      </w:r>
    </w:p>
    <w:p>
      <w:pPr>
        <w:pStyle w:val="Heading1"/>
        <w:numPr>
          <w:ilvl w:val="1"/>
          <w:numId w:val="2"/>
        </w:numPr>
        <w:tabs>
          <w:tab w:pos="1217" w:val="left" w:leader="none"/>
        </w:tabs>
        <w:spacing w:line="240" w:lineRule="auto" w:before="59" w:after="0"/>
        <w:ind w:left="1216" w:right="0" w:hanging="378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3482340</wp:posOffset>
            </wp:positionH>
            <wp:positionV relativeFrom="paragraph">
              <wp:posOffset>238071</wp:posOffset>
            </wp:positionV>
            <wp:extent cx="592975" cy="602075"/>
            <wp:effectExtent l="0" t="0" r="0" b="0"/>
            <wp:wrapTopAndBottom/>
            <wp:docPr id="13" name="image7.jpeg" descr="imag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5" cy="6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7"/>
      <w:bookmarkEnd w:id="7"/>
      <w:r>
        <w:rPr>
          <w:b w:val="0"/>
          <w:i w:val="0"/>
        </w:rPr>
      </w:r>
      <w:bookmarkStart w:name="_bookmark3" w:id="8"/>
      <w:bookmarkEnd w:id="8"/>
      <w:r>
        <w:rPr/>
        <w:t>Sa</w:t>
      </w:r>
      <w:r>
        <w:rPr/>
        <w:t>fety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Warning</w:t>
      </w:r>
      <w:r>
        <w:rPr>
          <w:spacing w:val="-4"/>
        </w:rPr>
        <w:t> </w:t>
      </w:r>
      <w:r>
        <w:rPr/>
        <w:t>Instructions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164" w:after="0"/>
        <w:ind w:left="520" w:right="0" w:hanging="361"/>
        <w:jc w:val="left"/>
        <w:rPr>
          <w:i/>
          <w:sz w:val="22"/>
        </w:rPr>
      </w:pPr>
      <w:r>
        <w:rPr>
          <w:i/>
          <w:sz w:val="22"/>
        </w:rPr>
        <w:t>Follow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instructions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carefully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keep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copy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instructions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close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necessary.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0" w:after="0"/>
        <w:ind w:left="520" w:right="277" w:hanging="361"/>
        <w:jc w:val="left"/>
        <w:rPr>
          <w:i/>
          <w:sz w:val="22"/>
        </w:rPr>
      </w:pPr>
      <w:r>
        <w:rPr>
          <w:i/>
          <w:sz w:val="22"/>
        </w:rPr>
        <w:t>This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user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manual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must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read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before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use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avoid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customer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damage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obtain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best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performance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the product.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79" w:lineRule="exact" w:before="0" w:after="0"/>
        <w:ind w:left="520" w:right="0" w:hanging="361"/>
        <w:jc w:val="left"/>
        <w:rPr>
          <w:i/>
          <w:sz w:val="22"/>
        </w:rPr>
      </w:pPr>
      <w:r>
        <w:rPr>
          <w:i/>
          <w:sz w:val="22"/>
        </w:rPr>
        <w:t>Use 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correct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mains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supply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 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pediatric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cot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1" w:after="0"/>
        <w:ind w:left="520" w:right="0" w:hanging="361"/>
        <w:jc w:val="left"/>
        <w:rPr>
          <w:i/>
          <w:sz w:val="22"/>
        </w:rPr>
      </w:pPr>
      <w:r>
        <w:rPr>
          <w:i/>
          <w:sz w:val="22"/>
        </w:rPr>
        <w:t>Make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sure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 cot is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operated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qualified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person</w:t>
      </w:r>
    </w:p>
    <w:p>
      <w:pPr>
        <w:pStyle w:val="ListParagraph"/>
        <w:numPr>
          <w:ilvl w:val="0"/>
          <w:numId w:val="3"/>
        </w:numPr>
        <w:tabs>
          <w:tab w:pos="570" w:val="left" w:leader="none"/>
          <w:tab w:pos="571" w:val="left" w:leader="none"/>
        </w:tabs>
        <w:spacing w:line="240" w:lineRule="auto" w:before="1" w:after="0"/>
        <w:ind w:left="520" w:right="281" w:hanging="361"/>
        <w:jc w:val="left"/>
        <w:rPr>
          <w:i/>
          <w:sz w:val="22"/>
        </w:rPr>
      </w:pPr>
      <w:r>
        <w:rPr/>
        <w:tab/>
      </w:r>
      <w:r>
        <w:rPr>
          <w:i/>
          <w:sz w:val="22"/>
        </w:rPr>
        <w:t>To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eliminate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risk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electric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shock,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existing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electrical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medical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equipment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may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only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connected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supply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network with protective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earthing.</w:t>
      </w:r>
    </w:p>
    <w:p>
      <w:pPr>
        <w:pStyle w:val="ListParagraph"/>
        <w:numPr>
          <w:ilvl w:val="0"/>
          <w:numId w:val="3"/>
        </w:numPr>
        <w:tabs>
          <w:tab w:pos="570" w:val="left" w:leader="none"/>
          <w:tab w:pos="571" w:val="left" w:leader="none"/>
        </w:tabs>
        <w:spacing w:line="237" w:lineRule="auto" w:before="3" w:after="0"/>
        <w:ind w:left="520" w:right="276" w:hanging="361"/>
        <w:jc w:val="left"/>
        <w:rPr>
          <w:i/>
          <w:sz w:val="22"/>
        </w:rPr>
      </w:pPr>
      <w:r>
        <w:rPr/>
        <w:tab/>
      </w:r>
      <w:r>
        <w:rPr>
          <w:i/>
          <w:sz w:val="22"/>
        </w:rPr>
        <w:t>The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power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supply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cables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pose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hazard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due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entanglement,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cutting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mechanical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damage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due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improper handling.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1" w:after="0"/>
        <w:ind w:left="520" w:right="277" w:hanging="361"/>
        <w:jc w:val="left"/>
        <w:rPr>
          <w:i/>
          <w:sz w:val="22"/>
        </w:rPr>
      </w:pPr>
      <w:r>
        <w:rPr>
          <w:i/>
          <w:sz w:val="22"/>
        </w:rPr>
        <w:t>When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functions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Pedıatrıc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motion,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cables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may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pinched,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so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case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sagging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cables,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 not perform any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functionality on the bed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getting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technical support.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1" w:after="0"/>
        <w:ind w:left="520" w:right="276" w:hanging="361"/>
        <w:jc w:val="left"/>
        <w:rPr>
          <w:i/>
          <w:sz w:val="22"/>
        </w:rPr>
      </w:pPr>
      <w:r>
        <w:rPr>
          <w:i/>
          <w:sz w:val="22"/>
        </w:rPr>
        <w:t>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interfere with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while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the functions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Pedıatrıc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motion,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it poses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danger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due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limb entrapment such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fingers,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head, etc.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through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existing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gaps.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37" w:lineRule="auto" w:before="3" w:after="0"/>
        <w:ind w:left="520" w:right="284" w:hanging="361"/>
        <w:jc w:val="left"/>
        <w:rPr>
          <w:i/>
          <w:sz w:val="22"/>
        </w:rPr>
      </w:pPr>
      <w:r>
        <w:rPr>
          <w:i/>
          <w:sz w:val="22"/>
        </w:rPr>
        <w:t>Do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use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mattress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than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one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used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manufacturer.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Dangers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such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falling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jamming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occur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due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 mattress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dimensions.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2" w:after="0"/>
        <w:ind w:left="520" w:right="274" w:hanging="361"/>
        <w:jc w:val="left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distance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between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top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surface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siderail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top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surface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mattress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least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220mm when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siderail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locked.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1" w:after="0"/>
        <w:ind w:left="520" w:right="276" w:hanging="361"/>
        <w:jc w:val="both"/>
        <w:rPr>
          <w:i/>
          <w:sz w:val="22"/>
        </w:rPr>
      </w:pPr>
      <w:r>
        <w:rPr>
          <w:i/>
          <w:sz w:val="22"/>
        </w:rPr>
        <w:t>To prevent damage to the POWER SUPPLY CORD, wrap the POWER SUPPLY CORD around the cable winder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mechanism that keeps the POWER SUPPLY CORD away from any moving parts or mechanisms of the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PATİENT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when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PATİENT BED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 being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used, transported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not 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use.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79" w:lineRule="exact" w:before="1" w:after="0"/>
        <w:ind w:left="520" w:right="0" w:hanging="361"/>
        <w:jc w:val="both"/>
        <w:rPr>
          <w:i/>
          <w:sz w:val="22"/>
        </w:rPr>
      </w:pPr>
      <w:r>
        <w:rPr>
          <w:i/>
          <w:sz w:val="22"/>
        </w:rPr>
        <w:t>Raise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max.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height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</w:t>
      </w:r>
      <w:r>
        <w:rPr>
          <w:b/>
          <w:i/>
          <w:sz w:val="22"/>
        </w:rPr>
        <w:t>780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mm</w:t>
      </w:r>
      <w:r>
        <w:rPr>
          <w:b/>
          <w:i/>
          <w:spacing w:val="-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floor.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79" w:lineRule="exact" w:before="0" w:after="0"/>
        <w:ind w:left="520" w:right="0" w:hanging="361"/>
        <w:jc w:val="both"/>
        <w:rPr>
          <w:i/>
          <w:sz w:val="22"/>
        </w:rPr>
      </w:pPr>
      <w:r>
        <w:rPr>
          <w:i/>
          <w:sz w:val="22"/>
        </w:rPr>
        <w:t>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not apply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 load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more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than </w:t>
      </w:r>
      <w:r>
        <w:rPr>
          <w:b/>
          <w:i/>
          <w:sz w:val="22"/>
        </w:rPr>
        <w:t>150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kg</w:t>
      </w:r>
      <w:r>
        <w:rPr>
          <w:b/>
          <w:i/>
          <w:spacing w:val="-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Pedıatrıc Patient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bed.</w:t>
      </w:r>
    </w:p>
    <w:p>
      <w:pPr>
        <w:pStyle w:val="ListParagraph"/>
        <w:numPr>
          <w:ilvl w:val="0"/>
          <w:numId w:val="3"/>
        </w:numPr>
        <w:tabs>
          <w:tab w:pos="571" w:val="left" w:leader="none"/>
        </w:tabs>
        <w:spacing w:line="240" w:lineRule="auto" w:before="0" w:after="0"/>
        <w:ind w:left="520" w:right="280" w:hanging="361"/>
        <w:jc w:val="both"/>
        <w:rPr>
          <w:i/>
          <w:sz w:val="22"/>
        </w:rPr>
      </w:pPr>
      <w:r>
        <w:rPr/>
        <w:tab/>
      </w:r>
      <w:r>
        <w:rPr>
          <w:i/>
          <w:sz w:val="22"/>
        </w:rPr>
        <w:t>Only original spare parts and damaged parts should be replaced immediately and parts should be replaced by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qualified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personnel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158" w:footer="726" w:top="1180" w:bottom="920" w:left="560" w:right="440"/>
        </w:sectPr>
      </w:pP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187" w:after="0"/>
        <w:ind w:left="520" w:right="0" w:hanging="361"/>
        <w:jc w:val="both"/>
        <w:rPr>
          <w:i/>
          <w:sz w:val="22"/>
        </w:rPr>
      </w:pPr>
      <w:r>
        <w:rPr>
          <w:i/>
          <w:sz w:val="22"/>
        </w:rPr>
        <w:t>Do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overload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beyond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its carrying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capacity.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0" w:after="0"/>
        <w:ind w:left="520" w:right="281" w:hanging="361"/>
        <w:jc w:val="both"/>
        <w:rPr>
          <w:i/>
          <w:sz w:val="22"/>
        </w:rPr>
      </w:pPr>
      <w:r>
        <w:rPr>
          <w:i/>
          <w:sz w:val="22"/>
        </w:rPr>
        <w:t>If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notice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Pedıatrıc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Cot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does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fulfill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functions,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use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cot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inform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technical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service.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79" w:lineRule="exact" w:before="0" w:after="0"/>
        <w:ind w:left="520" w:right="0" w:hanging="361"/>
        <w:jc w:val="both"/>
        <w:rPr>
          <w:i/>
          <w:sz w:val="22"/>
        </w:rPr>
      </w:pPr>
      <w:r>
        <w:rPr>
          <w:i/>
          <w:sz w:val="22"/>
        </w:rPr>
        <w:t>Inform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users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about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functions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use.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1" w:after="0"/>
        <w:ind w:left="520" w:right="0" w:hanging="361"/>
        <w:jc w:val="both"/>
        <w:rPr>
          <w:i/>
          <w:sz w:val="22"/>
        </w:rPr>
      </w:pPr>
      <w:r>
        <w:rPr>
          <w:i/>
          <w:sz w:val="22"/>
        </w:rPr>
        <w:t>Pediatric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used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indoors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(wards,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observation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rooms,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etc.)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1" w:after="0"/>
        <w:ind w:left="520" w:right="276" w:hanging="361"/>
        <w:jc w:val="both"/>
        <w:rPr>
          <w:i/>
          <w:sz w:val="22"/>
        </w:rPr>
      </w:pPr>
      <w:r>
        <w:rPr>
          <w:i/>
          <w:sz w:val="22"/>
        </w:rPr>
        <w:t>In case of any electrical and mechanical problems experienced in the Pedıatrıc Patient bed, the bed should 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intervened by trained personnel. If necessary, the manufacturer's technical service unit should be informed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support should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 obtained.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37" w:lineRule="auto" w:before="3" w:after="0"/>
        <w:ind w:left="520" w:right="278" w:hanging="361"/>
        <w:jc w:val="both"/>
        <w:rPr>
          <w:i/>
          <w:sz w:val="22"/>
        </w:rPr>
      </w:pPr>
      <w:r>
        <w:rPr>
          <w:i/>
          <w:sz w:val="22"/>
        </w:rPr>
        <w:t>Training should be requested from the manufacturer company for product use and intervention in case of any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malfunction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during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delivery 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Pedıatrıc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Patient bed.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1" w:after="0"/>
        <w:ind w:left="520" w:right="0" w:hanging="361"/>
        <w:jc w:val="both"/>
        <w:rPr>
          <w:i/>
          <w:sz w:val="22"/>
        </w:rPr>
      </w:pPr>
      <w:r>
        <w:rPr>
          <w:i/>
          <w:sz w:val="22"/>
        </w:rPr>
        <w:t>Detailed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technical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information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about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Pedıatrıc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requested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when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necessary.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1" w:after="0"/>
        <w:ind w:left="520" w:right="284" w:hanging="361"/>
        <w:jc w:val="both"/>
        <w:rPr>
          <w:i/>
          <w:sz w:val="22"/>
        </w:rPr>
      </w:pPr>
      <w:r>
        <w:rPr>
          <w:i/>
          <w:sz w:val="22"/>
        </w:rPr>
        <w:t>The safe operating weight must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never be exceeded. If the safe weight must be exceeded, the surface on which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patient lies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must be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kept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lowest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position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 functions 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 cot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must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not be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used.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79" w:lineRule="exact" w:before="1" w:after="0"/>
        <w:ind w:left="520" w:right="0" w:hanging="361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person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sit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while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is lying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cot.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0" w:after="0"/>
        <w:ind w:left="520" w:right="279" w:hanging="361"/>
        <w:jc w:val="left"/>
        <w:rPr>
          <w:i/>
          <w:sz w:val="22"/>
        </w:rPr>
      </w:pPr>
      <w:r>
        <w:rPr>
          <w:i/>
          <w:sz w:val="22"/>
        </w:rPr>
        <w:t>When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alone,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pediatrician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rise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up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when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cot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bottom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reduce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risk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injury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falling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off 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cot.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0" w:after="0"/>
        <w:ind w:left="520" w:right="0" w:hanging="361"/>
        <w:jc w:val="left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pediatrician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connect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non-production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independent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mechanism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bed.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1" w:after="0"/>
        <w:ind w:left="520" w:right="0" w:hanging="361"/>
        <w:jc w:val="left"/>
        <w:rPr>
          <w:i/>
          <w:sz w:val="22"/>
        </w:rPr>
      </w:pPr>
      <w:r>
        <w:rPr>
          <w:i/>
          <w:sz w:val="22"/>
        </w:rPr>
        <w:t>In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malfunction,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intervene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except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authorized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technical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service.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79" w:lineRule="exact" w:before="0" w:after="0"/>
        <w:ind w:left="520" w:right="0" w:hanging="361"/>
        <w:jc w:val="left"/>
        <w:rPr>
          <w:i/>
          <w:sz w:val="22"/>
        </w:rPr>
      </w:pPr>
      <w:r>
        <w:rPr>
          <w:i/>
          <w:sz w:val="22"/>
        </w:rPr>
        <w:t>More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one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never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Pediatric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same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time.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0" w:after="0"/>
        <w:ind w:left="520" w:right="278" w:hanging="361"/>
        <w:jc w:val="left"/>
        <w:rPr>
          <w:i/>
          <w:sz w:val="22"/>
        </w:rPr>
      </w:pPr>
      <w:r>
        <w:rPr>
          <w:i/>
          <w:sz w:val="22"/>
        </w:rPr>
        <w:t>When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adjusting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pedicab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desired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position,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attention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paid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condition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the bed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environment.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0" w:after="0"/>
        <w:ind w:left="520" w:right="0" w:hanging="361"/>
        <w:jc w:val="left"/>
        <w:rPr>
          <w:i/>
          <w:sz w:val="22"/>
        </w:rPr>
      </w:pPr>
      <w:r>
        <w:rPr>
          <w:i/>
          <w:sz w:val="22"/>
        </w:rPr>
        <w:t>Always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unplug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power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cord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before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cleaning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replacing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cot.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1" w:after="0"/>
        <w:ind w:left="520" w:right="278" w:hanging="361"/>
        <w:jc w:val="left"/>
        <w:rPr>
          <w:i/>
          <w:sz w:val="22"/>
        </w:rPr>
      </w:pPr>
      <w:r>
        <w:rPr>
          <w:i/>
          <w:sz w:val="22"/>
        </w:rPr>
        <w:t>Please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deliver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defective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motor,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plastic,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etc.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materials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used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in the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Pedıatrıc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manufacturer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licensed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waste company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environmental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protection.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37" w:lineRule="auto" w:before="3" w:after="0"/>
        <w:ind w:left="520" w:right="278" w:hanging="361"/>
        <w:jc w:val="left"/>
        <w:rPr>
          <w:i/>
          <w:sz w:val="22"/>
        </w:rPr>
      </w:pPr>
      <w:r>
        <w:rPr>
          <w:i/>
          <w:sz w:val="22"/>
        </w:rPr>
        <w:t>Deliver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packaging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materials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such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cardboard,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nylon,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etc.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used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product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packaging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licensed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organization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manufacturer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environmental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protection.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1" w:after="0"/>
        <w:ind w:left="520" w:right="0" w:hanging="361"/>
        <w:jc w:val="left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patient or caregiver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definitely 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danger if</w:t>
      </w:r>
    </w:p>
    <w:p>
      <w:pPr>
        <w:pStyle w:val="ListParagraph"/>
        <w:numPr>
          <w:ilvl w:val="1"/>
          <w:numId w:val="3"/>
        </w:numPr>
        <w:tabs>
          <w:tab w:pos="2470" w:val="left" w:leader="none"/>
        </w:tabs>
        <w:spacing w:line="240" w:lineRule="auto" w:before="1" w:after="0"/>
        <w:ind w:left="2469" w:right="0" w:hanging="361"/>
        <w:jc w:val="left"/>
        <w:rPr>
          <w:i/>
          <w:sz w:val="22"/>
        </w:rPr>
      </w:pPr>
      <w:r>
        <w:rPr>
          <w:i/>
          <w:sz w:val="22"/>
        </w:rPr>
        <w:t>When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power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cable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 damaged</w:t>
      </w:r>
    </w:p>
    <w:p>
      <w:pPr>
        <w:pStyle w:val="ListParagraph"/>
        <w:numPr>
          <w:ilvl w:val="1"/>
          <w:numId w:val="3"/>
        </w:numPr>
        <w:tabs>
          <w:tab w:pos="2470" w:val="left" w:leader="none"/>
        </w:tabs>
        <w:spacing w:line="240" w:lineRule="auto" w:before="0" w:after="0"/>
        <w:ind w:left="2469" w:right="278" w:hanging="360"/>
        <w:jc w:val="left"/>
        <w:rPr>
          <w:i/>
          <w:sz w:val="22"/>
        </w:rPr>
      </w:pPr>
      <w:r>
        <w:rPr>
          <w:i/>
          <w:sz w:val="22"/>
        </w:rPr>
        <w:t>When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moving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cot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one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place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another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when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floor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surroundings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unreliable.</w:t>
      </w:r>
    </w:p>
    <w:p>
      <w:pPr>
        <w:pStyle w:val="ListParagraph"/>
        <w:numPr>
          <w:ilvl w:val="1"/>
          <w:numId w:val="3"/>
        </w:numPr>
        <w:tabs>
          <w:tab w:pos="2470" w:val="left" w:leader="none"/>
        </w:tabs>
        <w:spacing w:line="240" w:lineRule="auto" w:before="0" w:after="0"/>
        <w:ind w:left="2469" w:right="0" w:hanging="361"/>
        <w:jc w:val="left"/>
        <w:rPr>
          <w:i/>
          <w:sz w:val="22"/>
        </w:rPr>
      </w:pPr>
      <w:r>
        <w:rPr>
          <w:i/>
          <w:sz w:val="22"/>
        </w:rPr>
        <w:t>Improper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maintenance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(e.g.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automatic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washing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washing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pressurized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water)</w:t>
      </w:r>
    </w:p>
    <w:p>
      <w:pPr>
        <w:pStyle w:val="ListParagraph"/>
        <w:numPr>
          <w:ilvl w:val="1"/>
          <w:numId w:val="3"/>
        </w:numPr>
        <w:tabs>
          <w:tab w:pos="2470" w:val="left" w:leader="none"/>
        </w:tabs>
        <w:spacing w:line="240" w:lineRule="auto" w:before="1" w:after="0"/>
        <w:ind w:left="2469" w:right="0" w:hanging="361"/>
        <w:jc w:val="left"/>
        <w:rPr>
          <w:i/>
          <w:sz w:val="22"/>
        </w:rPr>
      </w:pPr>
      <w:r>
        <w:rPr>
          <w:i/>
          <w:sz w:val="22"/>
        </w:rPr>
        <w:t>When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safe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working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weight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exceeded.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0" w:after="0"/>
        <w:ind w:left="520" w:right="282" w:hanging="361"/>
        <w:jc w:val="left"/>
        <w:rPr>
          <w:i/>
          <w:sz w:val="22"/>
        </w:rPr>
      </w:pPr>
      <w:r>
        <w:rPr>
          <w:i/>
          <w:sz w:val="22"/>
        </w:rPr>
        <w:t>Only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spare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parts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supplied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authorized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service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centers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used.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If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spare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parts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suppliers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used,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frame manufacturer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assumes no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responsibility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damage, loss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or injury.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0" w:after="0"/>
        <w:ind w:left="520" w:right="276" w:hanging="361"/>
        <w:jc w:val="left"/>
        <w:rPr>
          <w:i/>
          <w:sz w:val="22"/>
        </w:rPr>
      </w:pPr>
      <w:r>
        <w:rPr>
          <w:i/>
          <w:sz w:val="22"/>
        </w:rPr>
        <w:t>Pediatric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patient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bed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wiped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damp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cloth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cleaning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disinfection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solution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water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room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temperature.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1"/>
        <w:rPr>
          <w:rFonts w:ascii="Calibri"/>
          <w:i/>
          <w:sz w:val="18"/>
        </w:rPr>
      </w:pPr>
      <w:r>
        <w:rPr/>
        <w:pict>
          <v:shape style="position:absolute;margin-left:36pt;margin-top:13.886328pt;width:520.3pt;height:.1pt;mso-position-horizontal-relative:page;mso-position-vertical-relative:paragraph;z-index:-15723008;mso-wrap-distance-left:0;mso-wrap-distance-right:0" coordorigin="720,278" coordsize="10406,0" path="m720,278l11126,278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18"/>
        </w:rPr>
        <w:sectPr>
          <w:pgSz w:w="11910" w:h="16840"/>
          <w:pgMar w:header="158" w:footer="726" w:top="1180" w:bottom="920" w:left="560" w:right="440"/>
        </w:sectPr>
      </w:pPr>
    </w:p>
    <w:p>
      <w:pPr>
        <w:pStyle w:val="BodyText"/>
        <w:spacing w:before="8"/>
        <w:rPr>
          <w:rFonts w:ascii="Calibri"/>
          <w:i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99" w:val="left" w:leader="none"/>
          <w:tab w:pos="1200" w:val="left" w:leader="none"/>
        </w:tabs>
        <w:spacing w:line="240" w:lineRule="auto" w:before="62" w:after="19"/>
        <w:ind w:left="1199" w:right="0" w:hanging="361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ÜRÜN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ÜZER</w:t>
      </w:r>
      <w:r>
        <w:rPr>
          <w:b/>
          <w:sz w:val="16"/>
        </w:rPr>
        <w:t>İ</w:t>
      </w:r>
      <w:r>
        <w:rPr>
          <w:rFonts w:ascii="Malgun Gothic Semilight" w:hAnsi="Malgun Gothic Semilight"/>
          <w:sz w:val="16"/>
        </w:rPr>
        <w:t>NDEK</w:t>
      </w:r>
      <w:r>
        <w:rPr>
          <w:b/>
          <w:sz w:val="16"/>
        </w:rPr>
        <w:t>İ</w:t>
      </w:r>
      <w:r>
        <w:rPr>
          <w:b/>
          <w:spacing w:val="14"/>
          <w:sz w:val="16"/>
        </w:rPr>
        <w:t> </w:t>
      </w:r>
      <w:r>
        <w:rPr>
          <w:rFonts w:ascii="Malgun Gothic Semilight" w:hAnsi="Malgun Gothic Semilight"/>
          <w:sz w:val="16"/>
        </w:rPr>
        <w:t>SEMBOLLER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VE</w:t>
      </w:r>
      <w:r>
        <w:rPr>
          <w:rFonts w:ascii="Malgun Gothic Semilight" w:hAnsi="Malgun Gothic Semilight"/>
          <w:spacing w:val="1"/>
          <w:sz w:val="16"/>
        </w:rPr>
        <w:t> </w:t>
      </w:r>
      <w:r>
        <w:rPr>
          <w:rFonts w:ascii="Malgun Gothic Semilight" w:hAnsi="Malgun Gothic Semilight"/>
          <w:sz w:val="16"/>
        </w:rPr>
        <w:t>ET</w:t>
      </w:r>
      <w:r>
        <w:rPr>
          <w:b/>
          <w:sz w:val="16"/>
        </w:rPr>
        <w:t>İ</w:t>
      </w:r>
      <w:r>
        <w:rPr>
          <w:rFonts w:ascii="Malgun Gothic Semilight" w:hAnsi="Malgun Gothic Semilight"/>
          <w:sz w:val="16"/>
        </w:rPr>
        <w:t>KETLER</w:t>
      </w:r>
    </w:p>
    <w:tbl>
      <w:tblPr>
        <w:tblW w:w="0" w:type="auto"/>
        <w:jc w:val="left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3402"/>
        <w:gridCol w:w="460"/>
        <w:gridCol w:w="680"/>
        <w:gridCol w:w="422"/>
        <w:gridCol w:w="3546"/>
      </w:tblGrid>
      <w:tr>
        <w:trPr>
          <w:trHeight w:val="757" w:hRule="atLeast"/>
        </w:trPr>
        <w:tc>
          <w:tcPr>
            <w:tcW w:w="1702" w:type="dxa"/>
          </w:tcPr>
          <w:p>
            <w:pPr>
              <w:pStyle w:val="TableParagraph"/>
              <w:spacing w:before="12"/>
              <w:rPr>
                <w:sz w:val="8"/>
              </w:rPr>
            </w:pPr>
          </w:p>
          <w:p>
            <w:pPr>
              <w:pStyle w:val="TableParagraph"/>
              <w:ind w:left="6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522" cy="253365"/>
                  <wp:effectExtent l="0" t="0" r="0" b="0"/>
                  <wp:docPr id="1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22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2" w:type="dxa"/>
          </w:tcPr>
          <w:p>
            <w:pPr>
              <w:pStyle w:val="TableParagraph"/>
              <w:spacing w:line="276" w:lineRule="auto"/>
              <w:ind w:left="107" w:right="70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Protection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against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accidents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due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to</w:t>
            </w:r>
            <w:r>
              <w:rPr>
                <w:rFonts w:ascii="Calibri"/>
                <w:spacing w:val="-37"/>
                <w:sz w:val="18"/>
              </w:rPr>
              <w:t> </w:t>
            </w:r>
            <w:r>
              <w:rPr>
                <w:rFonts w:ascii="Calibri"/>
                <w:sz w:val="18"/>
              </w:rPr>
              <w:t>electricity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type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B</w:t>
            </w:r>
          </w:p>
        </w:tc>
        <w:tc>
          <w:tcPr>
            <w:tcW w:w="1562" w:type="dxa"/>
            <w:gridSpan w:val="3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338" w:lineRule="exact"/>
              <w:ind w:left="365"/>
              <w:rPr>
                <w:sz w:val="20"/>
              </w:rPr>
            </w:pPr>
            <w:r>
              <w:rPr>
                <w:position w:val="-6"/>
                <w:sz w:val="20"/>
              </w:rPr>
              <w:drawing>
                <wp:inline distT="0" distB="0" distL="0" distR="0">
                  <wp:extent cx="548486" cy="214883"/>
                  <wp:effectExtent l="0" t="0" r="0" b="0"/>
                  <wp:docPr id="2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86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  <w:sz w:val="20"/>
              </w:rPr>
            </w:r>
          </w:p>
        </w:tc>
        <w:tc>
          <w:tcPr>
            <w:tcW w:w="3546" w:type="dxa"/>
          </w:tcPr>
          <w:p>
            <w:pPr>
              <w:pStyle w:val="TableParagraph"/>
              <w:spacing w:line="281" w:lineRule="exact"/>
              <w:ind w:left="105"/>
              <w:rPr>
                <w:sz w:val="16"/>
              </w:rPr>
            </w:pPr>
            <w:r>
              <w:rPr>
                <w:sz w:val="16"/>
              </w:rPr>
              <w:t>Bed load: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220 kg</w:t>
            </w:r>
          </w:p>
        </w:tc>
      </w:tr>
      <w:tr>
        <w:trPr>
          <w:trHeight w:val="520" w:hRule="atLeast"/>
        </w:trPr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153" cy="260603"/>
                  <wp:effectExtent l="0" t="0" r="0" b="0"/>
                  <wp:docPr id="23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53" cy="26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marking</w:t>
            </w:r>
          </w:p>
        </w:tc>
        <w:tc>
          <w:tcPr>
            <w:tcW w:w="1562" w:type="dxa"/>
            <w:gridSpan w:val="3"/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594"/>
              <w:rPr>
                <w:sz w:val="20"/>
              </w:rPr>
            </w:pPr>
            <w:r>
              <w:rPr>
                <w:sz w:val="20"/>
              </w:rPr>
              <w:pict>
                <v:group style="width:18.4pt;height:19.8pt;mso-position-horizontal-relative:char;mso-position-vertical-relative:line" coordorigin="0,0" coordsize="368,396">
                  <v:shape style="position:absolute;left:43;top:284;width:281;height:111" coordorigin="43,284" coordsize="281,111" path="m266,364l262,364,106,364,102,368,102,373,102,378,102,382,102,391,102,393,103,393,106,395,116,395,251,395,262,395,266,395,266,393,266,391,266,382,266,378,266,378,266,375,266,373,266,368,266,364xm324,284l320,284,47,284,43,288,43,293,43,298,43,301,43,311,43,313,45,313,47,315,58,315,309,315,320,315,324,315,324,313,324,311,324,302,324,298,324,297,324,295,324,293,324,288,324,284xe" filled="true" fillcolor="#000000" stroked="false">
                    <v:path arrowok="t"/>
                    <v:fill type="solid"/>
                  </v:shape>
                  <v:shape style="position:absolute;left:0;top:0;width:368;height:237" type="#_x0000_t75" stroked="false">
                    <v:imagedata r:id="rId1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546" w:type="dxa"/>
          </w:tcPr>
          <w:p>
            <w:pPr>
              <w:pStyle w:val="TableParagraph"/>
              <w:spacing w:before="133"/>
              <w:ind w:left="81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IEC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60417-5019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/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Earthing</w:t>
            </w:r>
          </w:p>
        </w:tc>
      </w:tr>
      <w:tr>
        <w:trPr>
          <w:trHeight w:val="506" w:hRule="atLeast"/>
        </w:trPr>
        <w:tc>
          <w:tcPr>
            <w:tcW w:w="1702" w:type="dxa"/>
          </w:tcPr>
          <w:p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233" cy="288035"/>
                  <wp:effectExtent l="0" t="0" r="0" b="0"/>
                  <wp:docPr id="2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3" cy="2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Accompanying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documents</w:t>
            </w:r>
          </w:p>
        </w:tc>
        <w:tc>
          <w:tcPr>
            <w:tcW w:w="1562" w:type="dxa"/>
            <w:gridSpan w:val="3"/>
          </w:tcPr>
          <w:p>
            <w:pPr>
              <w:pStyle w:val="TableParagraph"/>
              <w:ind w:left="5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677" cy="292607"/>
                  <wp:effectExtent l="0" t="0" r="0" b="0"/>
                  <wp:docPr id="2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77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6" w:type="dxa"/>
          </w:tcPr>
          <w:p>
            <w:pPr>
              <w:pStyle w:val="TableParagraph"/>
              <w:spacing w:line="219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Suitable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indoor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use.</w:t>
            </w:r>
          </w:p>
        </w:tc>
      </w:tr>
      <w:tr>
        <w:trPr>
          <w:trHeight w:val="580" w:hRule="atLeast"/>
        </w:trPr>
        <w:tc>
          <w:tcPr>
            <w:tcW w:w="1702" w:type="dxa"/>
          </w:tcPr>
          <w:p>
            <w:pPr>
              <w:pStyle w:val="TableParagraph"/>
              <w:spacing w:before="15"/>
              <w:rPr>
                <w:sz w:val="2"/>
              </w:rPr>
            </w:pPr>
          </w:p>
          <w:p>
            <w:pPr>
              <w:pStyle w:val="TableParagraph"/>
              <w:ind w:left="6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415" cy="274415"/>
                  <wp:effectExtent l="0" t="0" r="0" b="0"/>
                  <wp:docPr id="29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5" cy="2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Read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the user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manual</w:t>
            </w:r>
          </w:p>
        </w:tc>
        <w:tc>
          <w:tcPr>
            <w:tcW w:w="1562" w:type="dxa"/>
            <w:gridSpan w:val="3"/>
            <w:tcBorders>
              <w:bottom w:val="single" w:sz="4" w:space="0" w:color="2E528F"/>
            </w:tcBorders>
          </w:tcPr>
          <w:p>
            <w:pPr>
              <w:pStyle w:val="TableParagraph"/>
              <w:ind w:left="4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6682" cy="341375"/>
                  <wp:effectExtent l="0" t="0" r="0" b="0"/>
                  <wp:docPr id="3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82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6" w:type="dxa"/>
          </w:tcPr>
          <w:p>
            <w:pPr>
              <w:pStyle w:val="TableParagraph"/>
              <w:spacing w:line="219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General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Warning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Sign</w:t>
            </w:r>
          </w:p>
        </w:tc>
      </w:tr>
      <w:tr>
        <w:trPr>
          <w:trHeight w:val="462" w:hRule="atLeast"/>
        </w:trPr>
        <w:tc>
          <w:tcPr>
            <w:tcW w:w="1702" w:type="dxa"/>
          </w:tcPr>
          <w:p>
            <w:pPr>
              <w:pStyle w:val="TableParagraph"/>
              <w:ind w:left="5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3389" cy="259842"/>
                  <wp:effectExtent l="0" t="0" r="0" b="0"/>
                  <wp:docPr id="33" name="image16.jpeg" descr="Adsız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89" cy="25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2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Equipotentiality</w:t>
            </w:r>
          </w:p>
        </w:tc>
        <w:tc>
          <w:tcPr>
            <w:tcW w:w="460" w:type="dxa"/>
            <w:tcBorders>
              <w:right w:val="single" w:sz="8" w:space="0" w:color="2E52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tcBorders>
              <w:top w:val="single" w:sz="4" w:space="0" w:color="2E528F"/>
              <w:left w:val="single" w:sz="8" w:space="0" w:color="2E528F"/>
              <w:bottom w:val="single" w:sz="4" w:space="0" w:color="2E528F"/>
              <w:right w:val="single" w:sz="8" w:space="0" w:color="2E528F"/>
            </w:tcBorders>
            <w:shd w:val="clear" w:color="auto" w:fill="F1F1F1"/>
          </w:tcPr>
          <w:p>
            <w:pPr>
              <w:pStyle w:val="TableParagraph"/>
              <w:spacing w:before="124"/>
              <w:ind w:left="15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0000"/>
                <w:sz w:val="22"/>
              </w:rPr>
              <w:t>CPR</w:t>
            </w:r>
          </w:p>
        </w:tc>
        <w:tc>
          <w:tcPr>
            <w:tcW w:w="422" w:type="dxa"/>
            <w:tcBorders>
              <w:left w:val="single" w:sz="8" w:space="0" w:color="2E52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84" w:lineRule="exact"/>
              <w:ind w:left="105"/>
              <w:rPr>
                <w:sz w:val="16"/>
              </w:rPr>
            </w:pPr>
            <w:r>
              <w:rPr>
                <w:sz w:val="16"/>
              </w:rPr>
              <w:t>CPR</w:t>
            </w:r>
          </w:p>
        </w:tc>
      </w:tr>
      <w:tr>
        <w:trPr>
          <w:trHeight w:val="561" w:hRule="atLeast"/>
        </w:trPr>
        <w:tc>
          <w:tcPr>
            <w:tcW w:w="1702" w:type="dxa"/>
          </w:tcPr>
          <w:p>
            <w:pPr>
              <w:pStyle w:val="TableParagraph"/>
              <w:ind w:left="6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0769" cy="269748"/>
                  <wp:effectExtent l="0" t="0" r="0" b="0"/>
                  <wp:docPr id="35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69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2" w:type="dxa"/>
          </w:tcPr>
          <w:p>
            <w:pPr>
              <w:pStyle w:val="TableParagraph"/>
              <w:spacing w:before="152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Safe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payload: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220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kg</w:t>
            </w:r>
          </w:p>
        </w:tc>
        <w:tc>
          <w:tcPr>
            <w:tcW w:w="1562" w:type="dxa"/>
            <w:gridSpan w:val="3"/>
            <w:tcBorders>
              <w:top w:val="single" w:sz="4" w:space="0" w:color="2E528F"/>
            </w:tcBorders>
          </w:tcPr>
          <w:p>
            <w:pPr>
              <w:pStyle w:val="TableParagraph"/>
              <w:ind w:left="5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5203" cy="327659"/>
                  <wp:effectExtent l="0" t="0" r="0" b="0"/>
                  <wp:docPr id="37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3" cy="32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6" w:type="dxa"/>
          </w:tcPr>
          <w:p>
            <w:pPr>
              <w:pStyle w:val="TableParagraph"/>
              <w:spacing w:line="219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Danger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hand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entrapment</w:t>
            </w:r>
          </w:p>
        </w:tc>
      </w:tr>
      <w:tr>
        <w:trPr>
          <w:trHeight w:val="563" w:hRule="atLeast"/>
        </w:trPr>
        <w:tc>
          <w:tcPr>
            <w:tcW w:w="1702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6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073" cy="265175"/>
                  <wp:effectExtent l="0" t="0" r="0" b="0"/>
                  <wp:docPr id="3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3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2" w:type="dxa"/>
          </w:tcPr>
          <w:p>
            <w:pPr>
              <w:pStyle w:val="TableParagraph"/>
              <w:spacing w:line="281" w:lineRule="exact"/>
              <w:ind w:left="107"/>
              <w:rPr>
                <w:sz w:val="16"/>
              </w:rPr>
            </w:pPr>
            <w:r>
              <w:rPr>
                <w:sz w:val="16"/>
              </w:rPr>
              <w:t>Maximum patient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load: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175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kg</w:t>
            </w:r>
          </w:p>
        </w:tc>
        <w:tc>
          <w:tcPr>
            <w:tcW w:w="1562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ind w:left="5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300" cy="257175"/>
                  <wp:effectExtent l="0" t="0" r="0" b="0"/>
                  <wp:docPr id="41" name="image20.png" descr="KLOGRAM SİMGESİ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6" w:type="dxa"/>
          </w:tcPr>
          <w:p>
            <w:pPr>
              <w:pStyle w:val="TableParagraph"/>
              <w:spacing w:line="276" w:lineRule="auto"/>
              <w:ind w:left="105" w:right="9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Label</w:t>
            </w:r>
            <w:r>
              <w:rPr>
                <w:rFonts w:ascii="Calibri"/>
                <w:spacing w:val="11"/>
                <w:sz w:val="18"/>
              </w:rPr>
              <w:t> </w:t>
            </w:r>
            <w:r>
              <w:rPr>
                <w:rFonts w:ascii="Calibri"/>
                <w:sz w:val="18"/>
              </w:rPr>
              <w:t>used</w:t>
            </w:r>
            <w:r>
              <w:rPr>
                <w:rFonts w:ascii="Calibri"/>
                <w:spacing w:val="12"/>
                <w:sz w:val="18"/>
              </w:rPr>
              <w:t> </w:t>
            </w:r>
            <w:r>
              <w:rPr>
                <w:rFonts w:ascii="Calibri"/>
                <w:sz w:val="18"/>
              </w:rPr>
              <w:t>when</w:t>
            </w:r>
            <w:r>
              <w:rPr>
                <w:rFonts w:ascii="Calibri"/>
                <w:spacing w:val="11"/>
                <w:sz w:val="18"/>
              </w:rPr>
              <w:t> </w:t>
            </w:r>
            <w:r>
              <w:rPr>
                <w:rFonts w:ascii="Calibri"/>
                <w:sz w:val="18"/>
              </w:rPr>
              <w:t>removable</w:t>
            </w:r>
            <w:r>
              <w:rPr>
                <w:rFonts w:ascii="Calibri"/>
                <w:spacing w:val="14"/>
                <w:sz w:val="18"/>
              </w:rPr>
              <w:t> </w:t>
            </w:r>
            <w:r>
              <w:rPr>
                <w:rFonts w:ascii="Calibri"/>
                <w:sz w:val="18"/>
              </w:rPr>
              <w:t>parts</w:t>
            </w:r>
            <w:r>
              <w:rPr>
                <w:rFonts w:ascii="Calibri"/>
                <w:spacing w:val="11"/>
                <w:sz w:val="18"/>
              </w:rPr>
              <w:t> </w:t>
            </w:r>
            <w:r>
              <w:rPr>
                <w:rFonts w:ascii="Calibri"/>
                <w:sz w:val="18"/>
              </w:rPr>
              <w:t>exceed</w:t>
            </w:r>
            <w:r>
              <w:rPr>
                <w:rFonts w:ascii="Calibri"/>
                <w:spacing w:val="12"/>
                <w:sz w:val="18"/>
              </w:rPr>
              <w:t> </w:t>
            </w:r>
            <w:r>
              <w:rPr>
                <w:rFonts w:ascii="Calibri"/>
                <w:sz w:val="18"/>
              </w:rPr>
              <w:t>20</w:t>
            </w:r>
            <w:r>
              <w:rPr>
                <w:rFonts w:ascii="Calibri"/>
                <w:spacing w:val="-38"/>
                <w:sz w:val="18"/>
              </w:rPr>
              <w:t> </w:t>
            </w:r>
            <w:r>
              <w:rPr>
                <w:rFonts w:ascii="Calibri"/>
                <w:sz w:val="18"/>
              </w:rPr>
              <w:t>kg</w:t>
            </w:r>
          </w:p>
        </w:tc>
      </w:tr>
      <w:tr>
        <w:trPr>
          <w:trHeight w:val="1468" w:hRule="atLeast"/>
        </w:trPr>
        <w:tc>
          <w:tcPr>
            <w:tcW w:w="1702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5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2329" cy="528065"/>
                  <wp:effectExtent l="0" t="0" r="0" b="0"/>
                  <wp:docPr id="4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29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343" w:lineRule="exact"/>
              <w:ind w:left="285"/>
              <w:rPr>
                <w:sz w:val="20"/>
              </w:rPr>
            </w:pPr>
            <w:r>
              <w:rPr>
                <w:position w:val="-6"/>
                <w:sz w:val="20"/>
              </w:rPr>
              <w:drawing>
                <wp:inline distT="0" distB="0" distL="0" distR="0">
                  <wp:extent cx="689805" cy="217932"/>
                  <wp:effectExtent l="0" t="0" r="0" b="0"/>
                  <wp:docPr id="45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05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  <w:sz w:val="20"/>
              </w:rPr>
            </w:r>
          </w:p>
        </w:tc>
        <w:tc>
          <w:tcPr>
            <w:tcW w:w="3402" w:type="dxa"/>
          </w:tcPr>
          <w:p>
            <w:pPr>
              <w:pStyle w:val="TableParagraph"/>
              <w:spacing w:line="276" w:lineRule="auto"/>
              <w:ind w:left="107" w:right="98"/>
              <w:jc w:val="both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Bed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dimensional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hazard,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read</w:t>
            </w:r>
            <w:r>
              <w:rPr>
                <w:rFonts w:ascii="Calibri"/>
                <w:spacing w:val="41"/>
                <w:sz w:val="18"/>
              </w:rPr>
              <w:t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operating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instructions,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siderail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functional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hazard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caution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symbols</w:t>
            </w:r>
          </w:p>
        </w:tc>
        <w:tc>
          <w:tcPr>
            <w:tcW w:w="1562" w:type="dxa"/>
            <w:gridSpan w:val="3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1207" cy="694944"/>
                  <wp:effectExtent l="0" t="0" r="0" b="0"/>
                  <wp:docPr id="47" name="image23.jpeg" descr="C:\Users\gokhan\Desktop\FXTJ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07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6" w:type="dxa"/>
          </w:tcPr>
          <w:p>
            <w:pPr>
              <w:pStyle w:val="TableParagraph"/>
              <w:spacing w:line="276" w:lineRule="auto"/>
              <w:ind w:left="105" w:right="102"/>
              <w:jc w:val="both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Company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contact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information,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barcode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number,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product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model,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serial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number,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production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date,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label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with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medical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device</w:t>
            </w:r>
            <w:r>
              <w:rPr>
                <w:rFonts w:ascii="Calibri"/>
                <w:spacing w:val="-38"/>
                <w:sz w:val="18"/>
              </w:rPr>
              <w:t> </w:t>
            </w:r>
            <w:r>
              <w:rPr>
                <w:rFonts w:ascii="Calibri"/>
                <w:sz w:val="18"/>
              </w:rPr>
              <w:t>class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"/>
        <w:rPr>
          <w:sz w:val="19"/>
        </w:rPr>
      </w:pPr>
    </w:p>
    <w:p>
      <w:pPr>
        <w:spacing w:before="0"/>
        <w:ind w:left="296" w:right="0" w:firstLine="0"/>
        <w:jc w:val="left"/>
        <w:rPr>
          <w:rFonts w:ascii="Calibri"/>
          <w:i/>
          <w:sz w:val="20"/>
        </w:rPr>
      </w:pPr>
      <w:r>
        <w:rPr>
          <w:rFonts w:ascii="Calibri"/>
          <w:b/>
          <w:i/>
          <w:sz w:val="20"/>
        </w:rPr>
        <w:t>WARNING</w:t>
      </w:r>
      <w:r>
        <w:rPr>
          <w:rFonts w:ascii="Calibri"/>
          <w:b/>
          <w:i/>
          <w:spacing w:val="-2"/>
          <w:sz w:val="20"/>
        </w:rPr>
        <w:t> </w:t>
      </w:r>
      <w:r>
        <w:rPr>
          <w:rFonts w:ascii="Calibri"/>
          <w:i/>
          <w:sz w:val="20"/>
        </w:rPr>
        <w:t>If</w:t>
      </w:r>
      <w:r>
        <w:rPr>
          <w:rFonts w:ascii="Calibri"/>
          <w:i/>
          <w:spacing w:val="-3"/>
          <w:sz w:val="20"/>
        </w:rPr>
        <w:t> </w:t>
      </w:r>
      <w:r>
        <w:rPr>
          <w:rFonts w:ascii="Calibri"/>
          <w:i/>
          <w:sz w:val="20"/>
        </w:rPr>
        <w:t>you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see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that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any</w:t>
      </w:r>
      <w:r>
        <w:rPr>
          <w:rFonts w:ascii="Calibri"/>
          <w:i/>
          <w:spacing w:val="-3"/>
          <w:sz w:val="20"/>
        </w:rPr>
        <w:t> </w:t>
      </w:r>
      <w:r>
        <w:rPr>
          <w:rFonts w:ascii="Calibri"/>
          <w:i/>
          <w:sz w:val="20"/>
        </w:rPr>
        <w:t>of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the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labels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z w:val="20"/>
        </w:rPr>
        <w:t>on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the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z w:val="20"/>
        </w:rPr>
        <w:t>product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is</w:t>
      </w:r>
      <w:r>
        <w:rPr>
          <w:rFonts w:ascii="Calibri"/>
          <w:i/>
          <w:spacing w:val="-3"/>
          <w:sz w:val="20"/>
        </w:rPr>
        <w:t> </w:t>
      </w:r>
      <w:r>
        <w:rPr>
          <w:rFonts w:ascii="Calibri"/>
          <w:i/>
          <w:sz w:val="20"/>
        </w:rPr>
        <w:t>missing,</w:t>
      </w:r>
      <w:r>
        <w:rPr>
          <w:rFonts w:ascii="Calibri"/>
          <w:i/>
          <w:spacing w:val="-3"/>
          <w:sz w:val="20"/>
        </w:rPr>
        <w:t> </w:t>
      </w:r>
      <w:r>
        <w:rPr>
          <w:rFonts w:ascii="Calibri"/>
          <w:i/>
          <w:sz w:val="20"/>
        </w:rPr>
        <w:t>please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request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it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from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the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manufacturer.</w:t>
      </w:r>
    </w:p>
    <w:p>
      <w:pPr>
        <w:spacing w:after="0"/>
        <w:jc w:val="left"/>
        <w:rPr>
          <w:rFonts w:ascii="Calibri"/>
          <w:sz w:val="20"/>
        </w:rPr>
        <w:sectPr>
          <w:headerReference w:type="default" r:id="rId14"/>
          <w:footerReference w:type="default" r:id="rId15"/>
          <w:pgSz w:w="11910" w:h="16840"/>
          <w:pgMar w:header="158" w:footer="734" w:top="1520" w:bottom="920" w:left="560" w:right="440"/>
        </w:sectPr>
      </w:pPr>
    </w:p>
    <w:p>
      <w:pPr>
        <w:pStyle w:val="BodyText"/>
        <w:rPr>
          <w:rFonts w:ascii="Calibri"/>
          <w:i/>
          <w:sz w:val="20"/>
        </w:rPr>
      </w:pPr>
      <w:r>
        <w:rPr/>
        <w:pict>
          <v:group style="position:absolute;margin-left:448.799988pt;margin-top:151.439987pt;width:23.3pt;height:28.6pt;mso-position-horizontal-relative:page;mso-position-vertical-relative:page;z-index:15737856" coordorigin="8976,3029" coordsize="466,572">
            <v:shape style="position:absolute;left:8976;top:3028;width:466;height:572" coordorigin="8976,3029" coordsize="466,572" path="m9209,3029l9147,3039,9091,3068,9044,3112,9008,3170,8984,3238,8976,3314,8984,3390,9008,3459,9044,3516,9091,3561,9147,3590,9209,3600,9271,3590,9326,3561,9373,3516,9410,3459,9433,3390,9442,3314,9433,3238,9410,3170,9373,3112,9326,3068,9271,3039,9209,3029xe" filled="true" fillcolor="#ffc000" stroked="false">
              <v:path arrowok="t"/>
              <v:fill opacity="32896f" type="solid"/>
            </v:shape>
            <v:shape style="position:absolute;left:8976;top:3028;width:466;height:572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i/>
                        <w:sz w:val="15"/>
                      </w:rPr>
                    </w:pPr>
                  </w:p>
                  <w:p>
                    <w:pPr>
                      <w:spacing w:before="0"/>
                      <w:ind w:left="42" w:right="0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9.279999pt;margin-top:244.919983pt;width:23.3pt;height:31.95pt;mso-position-horizontal-relative:page;mso-position-vertical-relative:page;z-index:15738368" coordorigin="8986,4898" coordsize="466,639">
            <v:shape style="position:absolute;left:8985;top:4898;width:466;height:639" coordorigin="8986,4898" coordsize="466,639" path="m9218,4898l9157,4910,9101,4942,9054,4992,9017,5057,8994,5133,8986,5218,8994,5302,9017,5379,9054,5443,9101,5493,9157,5525,9218,5537,9280,5525,9336,5493,9383,5443,9419,5379,9443,5302,9451,5218,9443,5133,9419,5057,9383,4992,9336,4942,9280,4910,9218,4898xe" filled="true" fillcolor="#ffc000" stroked="false">
              <v:path arrowok="t"/>
              <v:fill opacity="32896f" type="solid"/>
            </v:shape>
            <v:shape style="position:absolute;left:8985;top:4898;width:466;height:6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18"/>
                      </w:rPr>
                    </w:pPr>
                  </w:p>
                  <w:p>
                    <w:pPr>
                      <w:spacing w:before="1"/>
                      <w:ind w:left="42" w:right="0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1"/>
        <w:rPr>
          <w:rFonts w:ascii="Calibri"/>
          <w:i/>
          <w:sz w:val="18"/>
        </w:rPr>
      </w:pPr>
    </w:p>
    <w:p>
      <w:pPr>
        <w:pStyle w:val="Heading2"/>
        <w:tabs>
          <w:tab w:pos="3632" w:val="left" w:leader="none"/>
        </w:tabs>
        <w:ind w:left="2399"/>
        <w:rPr>
          <w:rFonts w:ascii="Calibri"/>
        </w:rPr>
      </w:pPr>
      <w:r>
        <w:rPr>
          <w:rFonts w:ascii="Calibri"/>
        </w:rPr>
        <w:pict>
          <v:group style="width:23.3pt;height:28.45pt;mso-position-horizontal-relative:char;mso-position-vertical-relative:line" coordorigin="0,0" coordsize="466,569">
            <v:shape style="position:absolute;left:0;top:0;width:466;height:569" coordorigin="0,0" coordsize="466,569" path="m233,0l171,10,115,39,68,83,32,141,8,209,0,284,8,360,32,428,68,485,115,530,171,559,233,569,295,559,350,530,397,485,434,428,457,360,466,284,457,209,434,141,397,83,350,39,295,10,233,0xe" filled="true" fillcolor="#ffc000" stroked="false">
              <v:path arrowok="t"/>
              <v:fill opacity="32896f" type="solid"/>
            </v:shape>
            <v:shape style="position:absolute;left:0;top:0;width:466;height:56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i/>
                        <w:sz w:val="15"/>
                      </w:rPr>
                    </w:pPr>
                  </w:p>
                  <w:p>
                    <w:pPr>
                      <w:spacing w:before="0"/>
                      <w:ind w:left="43" w:right="0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"/>
        </w:rPr>
        <w:pict>
          <v:group style="width:23.3pt;height:28.45pt;mso-position-horizontal-relative:char;mso-position-vertical-relative:line" coordorigin="0,0" coordsize="466,569">
            <v:shape style="position:absolute;left:0;top:0;width:466;height:569" coordorigin="0,0" coordsize="466,569" path="m233,0l171,10,115,39,68,83,32,141,8,209,0,284,8,360,32,428,68,485,115,530,171,559,233,569,295,559,350,530,397,485,434,428,457,360,466,284,457,209,434,141,397,83,350,39,295,10,233,0xe" filled="true" fillcolor="#ffc000" stroked="false">
              <v:path arrowok="t"/>
              <v:fill opacity="32896f" type="solid"/>
            </v:shape>
            <v:shape style="position:absolute;left:0;top:0;width:466;height:569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Calibri"/>
                        <w:i/>
                        <w:sz w:val="15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1"/>
        </w:rPr>
      </w:r>
    </w:p>
    <w:p>
      <w:pPr>
        <w:pStyle w:val="BodyText"/>
        <w:spacing w:before="6"/>
        <w:rPr>
          <w:rFonts w:ascii="Calibri"/>
          <w:i/>
          <w:sz w:val="9"/>
        </w:rPr>
      </w:pPr>
      <w:r>
        <w:rPr/>
        <w:pict>
          <v:group style="position:absolute;margin-left:99pt;margin-top:7.78pt;width:374.55pt;height:258.75pt;mso-position-horizontal-relative:page;mso-position-vertical-relative:paragraph;z-index:-15720960;mso-wrap-distance-left:0;mso-wrap-distance-right:0" coordorigin="1980,156" coordsize="7491,5175">
            <v:shape style="position:absolute;left:1980;top:155;width:6903;height:5175" type="#_x0000_t75" alt="E:\NİTROCARE_ÜRÜNGÖRSELLERİ\YATAKLAR\4220\tiff\jpg\11997-1.jpeg" stroked="false">
              <v:imagedata r:id="rId32" o:title=""/>
            </v:shape>
            <v:shape style="position:absolute;left:3207;top:178;width:5663;height:4632" coordorigin="3208,178" coordsize="5663,4632" path="m3208,178l3208,2296m4444,178l4444,2419m8207,2610l8869,2610m8152,4242l8869,4242m8871,4810l7948,4810e" filled="false" stroked="true" strokeweight="1.56pt" strokecolor="#000000">
              <v:path arrowok="t"/>
              <v:stroke dashstyle="solid"/>
            </v:shape>
            <v:shape style="position:absolute;left:9007;top:3201;width:464;height:569" coordorigin="9007,3201" coordsize="464,569" path="m9239,3201l9177,3211,9122,3240,9075,3285,9039,3342,9015,3410,9007,3486,9015,3561,9039,3629,9075,3687,9122,3731,9177,3760,9239,3770,9300,3760,9356,3731,9403,3687,9439,3629,9462,3561,9470,3486,9462,3410,9439,3342,9403,3285,9356,3240,9300,3211,9239,3201xe" filled="true" fillcolor="#ffc000" stroked="false">
              <v:path arrowok="t"/>
              <v:fill opacity="32896f" type="solid"/>
            </v:shape>
            <v:line style="position:absolute" from="8976,3466" to="8668,3466" stroked="true" strokeweight="1.56pt" strokecolor="#000000">
              <v:stroke dashstyle="solid"/>
            </v:line>
            <v:shape style="position:absolute;left:9004;top:4646;width:466;height:569" coordorigin="9005,4646" coordsize="466,569" path="m9238,4646l9176,4656,9120,4685,9073,4729,9037,4787,9013,4855,9005,4930,9013,5006,9037,5074,9073,5131,9120,5176,9176,5205,9238,5215,9299,5205,9355,5176,9402,5131,9439,5074,9462,5006,9470,4930,9462,4855,9439,4787,9402,4729,9355,4685,9299,4656,9238,4646xe" filled="true" fillcolor="#ffc000" stroked="false">
              <v:path arrowok="t"/>
              <v:fill opacity="32896f" type="solid"/>
            </v:shape>
            <v:line style="position:absolute" from="7840,3819" to="8151,4239" stroked="true" strokeweight="1.56pt" strokecolor="#000000">
              <v:stroke dashstyle="solid"/>
            </v:line>
            <v:shape style="position:absolute;left:9004;top:3935;width:464;height:572" coordorigin="9005,3936" coordsize="464,572" path="m9236,3936l9175,3946,9119,3975,9073,4019,9036,4077,9013,4145,9005,4221,9013,4297,9036,4365,9073,4423,9119,4468,9175,4497,9236,4507,9298,4497,9353,4468,9400,4423,9436,4365,9460,4297,9468,4221,9460,4145,9436,4077,9400,4019,9353,3975,9298,3946,9236,3936xe" filled="true" fillcolor="#ffc000" stroked="false">
              <v:path arrowok="t"/>
              <v:fill opacity="32896f" type="solid"/>
            </v:shape>
            <v:shape style="position:absolute;left:3846;top:3466;width:4822;height:1862" coordorigin="3846,3466" coordsize="4822,1862" path="m4729,4011l4729,5328m8668,3819l8668,3466m8464,3819l8667,3819m3846,4513l3846,5328e" filled="false" stroked="true" strokeweight="1.56pt" strokecolor="#000000">
              <v:path arrowok="t"/>
              <v:stroke dashstyle="solid"/>
            </v:shape>
            <v:shape style="position:absolute;left:7758;top:640;width:1165;height:161" type="#_x0000_t202" filled="false" stroked="false">
              <v:textbox inset="0,0,0,0">
                <w:txbxContent>
                  <w:p>
                    <w:pPr>
                      <w:tabs>
                        <w:tab w:pos="1144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  <w:u w:val="thick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220;top:3417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218;top:4154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218;top:4867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Calibri"/>
          <w:i/>
          <w:sz w:val="5"/>
        </w:rPr>
      </w:pPr>
    </w:p>
    <w:p>
      <w:pPr>
        <w:tabs>
          <w:tab w:pos="3882" w:val="left" w:leader="none"/>
        </w:tabs>
        <w:spacing w:line="240" w:lineRule="auto"/>
        <w:ind w:left="3011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9.3pt;height:26.3pt;mso-position-horizontal-relative:char;mso-position-vertical-relative:line" coordorigin="0,0" coordsize="586,526">
            <v:shape style="position:absolute;left:0;top:0;width:586;height:526" coordorigin="0,0" coordsize="586,526" path="m293,0l215,9,145,36,86,77,40,130,10,193,0,263,10,333,40,395,86,449,145,490,215,516,293,526,371,516,441,490,500,449,546,395,575,333,586,263,575,193,546,130,500,77,441,36,371,9,293,0xe" filled="true" fillcolor="#ffc000" stroked="false">
              <v:path arrowok="t"/>
              <v:fill opacity="32896f" type="solid"/>
            </v:shape>
            <v:shape style="position:absolute;left:0;top:0;width:586;height:52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"/>
                        <w:i/>
                        <w:sz w:val="13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27.85pt;height:26.3pt;mso-position-horizontal-relative:char;mso-position-vertical-relative:line" coordorigin="0,0" coordsize="557,526">
            <v:shape style="position:absolute;left:0;top:0;width:557;height:526" coordorigin="0,0" coordsize="557,526" path="m278,0l204,9,138,36,82,77,38,130,10,193,0,263,10,333,38,395,82,449,138,490,204,516,278,526,352,516,419,490,475,449,519,395,547,333,557,263,547,193,519,130,475,77,419,36,352,9,278,0xe" filled="true" fillcolor="#ffc000" stroked="false">
              <v:path arrowok="t"/>
              <v:fill opacity="32896f" type="solid"/>
            </v:shape>
            <v:shape style="position:absolute;left:0;top:0;width:557;height:52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"/>
                        <w:i/>
                        <w:sz w:val="13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7"/>
        <w:rPr>
          <w:rFonts w:ascii="Calibri"/>
          <w:i/>
        </w:rPr>
      </w:pPr>
    </w:p>
    <w:tbl>
      <w:tblPr>
        <w:tblW w:w="0" w:type="auto"/>
        <w:jc w:val="left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10142"/>
      </w:tblGrid>
      <w:tr>
        <w:trPr>
          <w:trHeight w:val="275" w:hRule="atLeast"/>
        </w:trPr>
        <w:tc>
          <w:tcPr>
            <w:tcW w:w="435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14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Foot</w:t>
            </w:r>
            <w:r>
              <w:rPr>
                <w:rFonts w:ascii="Calibri"/>
                <w:i/>
                <w:spacing w:val="-2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End</w:t>
            </w:r>
            <w:r>
              <w:rPr>
                <w:rFonts w:ascii="Calibri"/>
                <w:i/>
                <w:spacing w:val="-1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Panel</w:t>
            </w:r>
          </w:p>
        </w:tc>
      </w:tr>
      <w:tr>
        <w:trPr>
          <w:trHeight w:val="277" w:hRule="atLeast"/>
        </w:trPr>
        <w:tc>
          <w:tcPr>
            <w:tcW w:w="435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014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Side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Railing</w:t>
            </w:r>
          </w:p>
        </w:tc>
      </w:tr>
      <w:tr>
        <w:trPr>
          <w:trHeight w:val="275" w:hRule="atLeast"/>
        </w:trPr>
        <w:tc>
          <w:tcPr>
            <w:tcW w:w="435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014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IV</w:t>
            </w:r>
            <w:r>
              <w:rPr>
                <w:rFonts w:ascii="Calibri"/>
                <w:i/>
                <w:spacing w:val="-1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Pole</w:t>
            </w:r>
          </w:p>
        </w:tc>
      </w:tr>
      <w:tr>
        <w:trPr>
          <w:trHeight w:val="277" w:hRule="atLeast"/>
        </w:trPr>
        <w:tc>
          <w:tcPr>
            <w:tcW w:w="435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014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Bedside</w:t>
            </w:r>
            <w:r>
              <w:rPr>
                <w:rFonts w:ascii="Calibri"/>
                <w:i/>
                <w:spacing w:val="-4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panel</w:t>
            </w:r>
          </w:p>
        </w:tc>
      </w:tr>
      <w:tr>
        <w:trPr>
          <w:trHeight w:val="275" w:hRule="atLeast"/>
        </w:trPr>
        <w:tc>
          <w:tcPr>
            <w:tcW w:w="435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014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Impact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protective</w:t>
            </w:r>
            <w:r>
              <w:rPr>
                <w:rFonts w:ascii="Calibri"/>
                <w:i/>
                <w:spacing w:val="-2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bumper</w:t>
            </w:r>
          </w:p>
        </w:tc>
      </w:tr>
      <w:tr>
        <w:trPr>
          <w:trHeight w:val="278" w:hRule="atLeast"/>
        </w:trPr>
        <w:tc>
          <w:tcPr>
            <w:tcW w:w="435" w:type="dxa"/>
          </w:tcPr>
          <w:p>
            <w:pPr>
              <w:pStyle w:val="TableParagraph"/>
              <w:spacing w:line="259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014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Mechanical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CPR</w:t>
            </w:r>
          </w:p>
        </w:tc>
      </w:tr>
      <w:tr>
        <w:trPr>
          <w:trHeight w:val="275" w:hRule="atLeast"/>
        </w:trPr>
        <w:tc>
          <w:tcPr>
            <w:tcW w:w="435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014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Ø125</w:t>
            </w:r>
            <w:r>
              <w:rPr>
                <w:rFonts w:ascii="Calibri" w:hAnsi="Calibri"/>
                <w:i/>
                <w:spacing w:val="-1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Wheel</w:t>
            </w:r>
          </w:p>
        </w:tc>
      </w:tr>
      <w:tr>
        <w:trPr>
          <w:trHeight w:val="275" w:hRule="atLeast"/>
        </w:trPr>
        <w:tc>
          <w:tcPr>
            <w:tcW w:w="435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0142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hand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control</w:t>
            </w:r>
          </w:p>
        </w:tc>
      </w:tr>
      <w:tr>
        <w:trPr>
          <w:trHeight w:val="278" w:hRule="atLeast"/>
        </w:trPr>
        <w:tc>
          <w:tcPr>
            <w:tcW w:w="435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0142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central</w:t>
            </w:r>
            <w:r>
              <w:rPr>
                <w:rFonts w:ascii="Calibri"/>
                <w:i/>
                <w:spacing w:val="-2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brake</w:t>
            </w:r>
          </w:p>
        </w:tc>
      </w:tr>
    </w:tbl>
    <w:p>
      <w:pPr>
        <w:spacing w:after="0"/>
        <w:rPr>
          <w:rFonts w:ascii="Calibri"/>
          <w:sz w:val="18"/>
        </w:rPr>
        <w:sectPr>
          <w:pgSz w:w="11910" w:h="16840"/>
          <w:pgMar w:header="158" w:footer="734" w:top="1520" w:bottom="920" w:left="560" w:right="440"/>
        </w:sectPr>
      </w:pPr>
    </w:p>
    <w:p>
      <w:pPr>
        <w:pStyle w:val="BodyText"/>
        <w:spacing w:before="10"/>
        <w:rPr>
          <w:rFonts w:ascii="Calibri"/>
          <w:i/>
          <w:sz w:val="14"/>
        </w:rPr>
      </w:pPr>
    </w:p>
    <w:p>
      <w:pPr>
        <w:pStyle w:val="BodyText"/>
        <w:spacing w:line="20" w:lineRule="exact"/>
        <w:ind w:left="15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20.3pt;height:.75pt;mso-position-horizontal-relative:char;mso-position-vertical-relative:line" coordorigin="0,0" coordsize="10406,15">
            <v:line style="position:absolute" from="0,7" to="10406,7" stroked="true" strokeweight=".72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9"/>
        <w:rPr>
          <w:rFonts w:ascii="Calibri"/>
          <w:i/>
          <w:sz w:val="17"/>
        </w:rPr>
      </w:pPr>
      <w:r>
        <w:rPr/>
        <w:pict>
          <v:shape style="position:absolute;margin-left:36.060001pt;margin-top:13.62pt;width:520.3pt;height:.1pt;mso-position-horizontal-relative:page;mso-position-vertical-relative:paragraph;z-index:-15717888;mso-wrap-distance-left:0;mso-wrap-distance-right:0" coordorigin="721,272" coordsize="10406,0" path="m721,272l11127,272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Calibri"/>
          <w:i/>
          <w:sz w:val="11"/>
        </w:rPr>
      </w:pPr>
    </w:p>
    <w:p>
      <w:pPr>
        <w:pStyle w:val="Heading3"/>
        <w:numPr>
          <w:ilvl w:val="0"/>
          <w:numId w:val="2"/>
        </w:numPr>
        <w:tabs>
          <w:tab w:pos="1199" w:val="left" w:leader="none"/>
          <w:tab w:pos="1200" w:val="left" w:leader="none"/>
        </w:tabs>
        <w:spacing w:line="240" w:lineRule="auto" w:before="57" w:after="0"/>
        <w:ind w:left="1199" w:right="0" w:hanging="361"/>
        <w:jc w:val="left"/>
      </w:pPr>
      <w:bookmarkStart w:name="_bookmark4" w:id="9"/>
      <w:bookmarkEnd w:id="9"/>
      <w:r>
        <w:rPr/>
      </w:r>
      <w:bookmarkStart w:name="_bookmark4" w:id="10"/>
      <w:bookmarkEnd w:id="10"/>
      <w:r>
        <w:rPr/>
        <w:t>AREA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USE</w:t>
      </w:r>
    </w:p>
    <w:p>
      <w:pPr>
        <w:spacing w:before="16"/>
        <w:ind w:left="160" w:right="271" w:firstLine="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Pedıatrıc Patient beds; It is designed for the treatment of children according to usage areas such as hospitals, homes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and closed environments where medical interventions are performed. Using Pedıatrıc Patient beds outside of the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instructions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for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use may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cause serious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injury and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pose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a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danger.</w:t>
      </w:r>
    </w:p>
    <w:p>
      <w:pPr>
        <w:spacing w:before="0"/>
        <w:ind w:left="160" w:right="275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The Pediatric Patient bed includes all parts of the patient bed accessible to the patient, even if the applied part is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under the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mattress support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platform.</w:t>
      </w:r>
    </w:p>
    <w:p>
      <w:pPr>
        <w:pStyle w:val="BodyText"/>
        <w:spacing w:before="8"/>
        <w:rPr>
          <w:rFonts w:ascii="Calibri"/>
          <w:i/>
          <w:sz w:val="22"/>
        </w:rPr>
      </w:pPr>
    </w:p>
    <w:p>
      <w:pPr>
        <w:spacing w:before="0"/>
        <w:ind w:left="160" w:right="0" w:firstLine="4"/>
        <w:jc w:val="both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FF0000"/>
          <w:sz w:val="22"/>
        </w:rPr>
        <w:t>WARNING:</w:t>
      </w:r>
      <w:r>
        <w:rPr>
          <w:rFonts w:ascii="Calibri" w:hAnsi="Calibri"/>
          <w:b/>
          <w:i/>
          <w:color w:val="FF0000"/>
          <w:spacing w:val="-3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Use</w:t>
      </w:r>
      <w:r>
        <w:rPr>
          <w:rFonts w:ascii="Calibri" w:hAnsi="Calibri"/>
          <w:b/>
          <w:i/>
          <w:color w:val="FF0000"/>
          <w:spacing w:val="-2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the</w:t>
      </w:r>
      <w:r>
        <w:rPr>
          <w:rFonts w:ascii="Calibri" w:hAnsi="Calibri"/>
          <w:b/>
          <w:i/>
          <w:color w:val="FF0000"/>
          <w:spacing w:val="-4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pedıatrıc</w:t>
      </w:r>
      <w:r>
        <w:rPr>
          <w:rFonts w:ascii="Calibri" w:hAnsi="Calibri"/>
          <w:b/>
          <w:i/>
          <w:color w:val="FF0000"/>
          <w:spacing w:val="-2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Patient</w:t>
      </w:r>
      <w:r>
        <w:rPr>
          <w:rFonts w:ascii="Calibri" w:hAnsi="Calibri"/>
          <w:b/>
          <w:i/>
          <w:color w:val="FF0000"/>
          <w:spacing w:val="-3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bed in</w:t>
      </w:r>
      <w:r>
        <w:rPr>
          <w:rFonts w:ascii="Calibri" w:hAnsi="Calibri"/>
          <w:b/>
          <w:i/>
          <w:color w:val="FF0000"/>
          <w:spacing w:val="-3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areas</w:t>
      </w:r>
      <w:r>
        <w:rPr>
          <w:rFonts w:ascii="Calibri" w:hAnsi="Calibri"/>
          <w:b/>
          <w:i/>
          <w:color w:val="FF0000"/>
          <w:spacing w:val="-3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approved by</w:t>
      </w:r>
      <w:r>
        <w:rPr>
          <w:rFonts w:ascii="Calibri" w:hAnsi="Calibri"/>
          <w:b/>
          <w:i/>
          <w:color w:val="FF0000"/>
          <w:spacing w:val="-5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the</w:t>
      </w:r>
      <w:r>
        <w:rPr>
          <w:rFonts w:ascii="Calibri" w:hAnsi="Calibri"/>
          <w:b/>
          <w:i/>
          <w:color w:val="FF0000"/>
          <w:spacing w:val="-4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manufacturer</w:t>
      </w:r>
      <w:r>
        <w:rPr>
          <w:rFonts w:ascii="Calibri" w:hAnsi="Calibri"/>
          <w:b/>
          <w:i/>
          <w:color w:val="FF0000"/>
          <w:spacing w:val="-3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and</w:t>
      </w:r>
      <w:r>
        <w:rPr>
          <w:rFonts w:ascii="Calibri" w:hAnsi="Calibri"/>
          <w:b/>
          <w:i/>
          <w:color w:val="FF0000"/>
          <w:spacing w:val="-2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according</w:t>
      </w:r>
      <w:r>
        <w:rPr>
          <w:rFonts w:ascii="Calibri" w:hAnsi="Calibri"/>
          <w:b/>
          <w:i/>
          <w:color w:val="FF0000"/>
          <w:spacing w:val="-3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to</w:t>
      </w:r>
      <w:r>
        <w:rPr>
          <w:rFonts w:ascii="Calibri" w:hAnsi="Calibri"/>
          <w:b/>
          <w:i/>
          <w:color w:val="FF0000"/>
          <w:spacing w:val="-2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its</w:t>
      </w:r>
      <w:r>
        <w:rPr>
          <w:rFonts w:ascii="Calibri" w:hAnsi="Calibri"/>
          <w:b/>
          <w:i/>
          <w:color w:val="FF0000"/>
          <w:spacing w:val="-3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intended</w:t>
      </w:r>
      <w:r>
        <w:rPr>
          <w:rFonts w:ascii="Calibri" w:hAnsi="Calibri"/>
          <w:b/>
          <w:i/>
          <w:color w:val="FF0000"/>
          <w:spacing w:val="-3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use.</w:t>
      </w:r>
    </w:p>
    <w:p>
      <w:pPr>
        <w:pStyle w:val="BodyText"/>
        <w:spacing w:before="8"/>
        <w:rPr>
          <w:rFonts w:ascii="Calibri"/>
          <w:b/>
          <w:i/>
          <w:sz w:val="22"/>
        </w:rPr>
      </w:pPr>
    </w:p>
    <w:p>
      <w:pPr>
        <w:spacing w:before="0"/>
        <w:ind w:left="160" w:right="276" w:firstLine="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The use of the Pedıatrıc Patient bed may pose a hazard depending on temperature and humidity. Use the cot in the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following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environments.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Temperature Range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-10°C to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+40°C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1" w:after="0"/>
        <w:ind w:left="520" w:right="0" w:hanging="361"/>
        <w:jc w:val="left"/>
        <w:rPr>
          <w:i/>
          <w:sz w:val="22"/>
        </w:rPr>
      </w:pPr>
      <w:r>
        <w:rPr>
          <w:i/>
          <w:sz w:val="22"/>
        </w:rPr>
        <w:t>Relative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humidity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between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30% 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75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  <w:tab w:pos="521" w:val="left" w:leader="none"/>
        </w:tabs>
        <w:spacing w:line="240" w:lineRule="auto" w:before="1" w:after="0"/>
        <w:ind w:left="520" w:right="276" w:hanging="361"/>
        <w:jc w:val="left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pediatric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cot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intended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use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rooms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medical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purposes.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Electrical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installations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must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therefore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meet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compliance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with local connections.</w:t>
      </w:r>
    </w:p>
    <w:p>
      <w:pPr>
        <w:pStyle w:val="BodyText"/>
        <w:spacing w:before="11"/>
        <w:rPr>
          <w:rFonts w:ascii="Calibri"/>
          <w:i/>
          <w:sz w:val="18"/>
        </w:rPr>
      </w:pPr>
      <w:r>
        <w:rPr/>
        <w:pict>
          <v:shape style="position:absolute;margin-left:36pt;margin-top:13.933398pt;width:520.3pt;height:.1pt;mso-position-horizontal-relative:page;mso-position-vertical-relative:paragraph;z-index:-15717376;mso-wrap-distance-left:0;mso-wrap-distance-right:0" coordorigin="720,279" coordsize="10406,0" path="m720,279l11126,279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26.473398pt;width:523.65pt;height:.1pt;mso-position-horizontal-relative:page;mso-position-vertical-relative:paragraph;z-index:-15716864;mso-wrap-distance-left:0;mso-wrap-distance-right:0" coordorigin="721,529" coordsize="10473,0" path="m721,529l11194,529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i/>
          <w:sz w:val="13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spacing w:before="12"/>
        <w:rPr>
          <w:rFonts w:ascii="Calibri"/>
          <w:i/>
          <w:sz w:val="17"/>
        </w:rPr>
      </w:pPr>
    </w:p>
    <w:p>
      <w:pPr>
        <w:pStyle w:val="Heading3"/>
        <w:numPr>
          <w:ilvl w:val="0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61"/>
        <w:jc w:val="left"/>
      </w:pPr>
      <w:bookmarkStart w:name="_bookmark5" w:id="11"/>
      <w:bookmarkEnd w:id="11"/>
      <w:r>
        <w:rPr/>
      </w:r>
      <w:bookmarkStart w:name="_bookmark5" w:id="12"/>
      <w:bookmarkEnd w:id="12"/>
      <w:r>
        <w:rPr/>
        <w:t>A</w:t>
      </w:r>
      <w:r>
        <w:rPr/>
        <w:t>PPLIED</w:t>
      </w:r>
      <w:r>
        <w:rPr>
          <w:spacing w:val="-4"/>
        </w:rPr>
        <w:t> </w:t>
      </w:r>
      <w:r>
        <w:rPr/>
        <w:t>STANDARDS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REGULATIONS</w:t>
      </w:r>
    </w:p>
    <w:p>
      <w:pPr>
        <w:spacing w:before="15"/>
        <w:ind w:left="160" w:right="0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The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patient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bed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complies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with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the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following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standards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and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directives.</w:t>
      </w:r>
    </w:p>
    <w:p>
      <w:pPr>
        <w:pStyle w:val="ListParagraph"/>
        <w:numPr>
          <w:ilvl w:val="0"/>
          <w:numId w:val="4"/>
        </w:numPr>
        <w:tabs>
          <w:tab w:pos="359" w:val="left" w:leader="none"/>
          <w:tab w:pos="360" w:val="left" w:leader="none"/>
        </w:tabs>
        <w:spacing w:line="240" w:lineRule="auto" w:before="1" w:after="0"/>
        <w:ind w:left="880" w:right="6987" w:hanging="881"/>
        <w:jc w:val="right"/>
        <w:rPr>
          <w:rFonts w:ascii="Symbol" w:hAnsi="Symbol"/>
          <w:i/>
          <w:sz w:val="22"/>
        </w:rPr>
      </w:pPr>
      <w:r>
        <w:rPr>
          <w:i/>
          <w:sz w:val="22"/>
        </w:rPr>
        <w:t>TS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60601-2-52,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60601-1,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361"/>
        <w:jc w:val="left"/>
        <w:rPr>
          <w:rFonts w:ascii="Symbol" w:hAnsi="Symbol"/>
          <w:i/>
          <w:sz w:val="22"/>
        </w:rPr>
      </w:pPr>
      <w:r>
        <w:rPr>
          <w:i/>
          <w:sz w:val="22"/>
        </w:rPr>
        <w:t>TS EN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ISO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14971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361"/>
        <w:jc w:val="left"/>
        <w:rPr>
          <w:rFonts w:ascii="Symbol" w:hAnsi="Symbol"/>
          <w:i/>
          <w:sz w:val="22"/>
        </w:rPr>
      </w:pPr>
      <w:r>
        <w:rPr>
          <w:i/>
          <w:sz w:val="22"/>
        </w:rPr>
        <w:t>93/42/EEC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Replaced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MDR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2017/745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EU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361"/>
        <w:jc w:val="left"/>
        <w:rPr>
          <w:rFonts w:ascii="Symbol" w:hAnsi="Symbol"/>
          <w:i/>
          <w:sz w:val="22"/>
        </w:rPr>
      </w:pPr>
      <w:r>
        <w:rPr>
          <w:i/>
          <w:sz w:val="22"/>
        </w:rPr>
        <w:t>HORSE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DECLARATION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CONFORMITY</w:t>
      </w:r>
    </w:p>
    <w:p>
      <w:pPr>
        <w:pStyle w:val="BodyText"/>
        <w:spacing w:before="3"/>
        <w:rPr>
          <w:rFonts w:ascii="Calibri"/>
          <w:i/>
          <w:sz w:val="19"/>
        </w:rPr>
      </w:pPr>
      <w:r>
        <w:rPr/>
        <w:pict>
          <v:shape style="position:absolute;margin-left:36pt;margin-top:14.144531pt;width:520.3pt;height:.1pt;mso-position-horizontal-relative:page;mso-position-vertical-relative:paragraph;z-index:-15716352;mso-wrap-distance-left:0;mso-wrap-distance-right:0" coordorigin="720,283" coordsize="10406,0" path="m720,283l11126,283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29.324532pt;width:520.3pt;height:.1pt;mso-position-horizontal-relative:page;mso-position-vertical-relative:paragraph;z-index:-15715840;mso-wrap-distance-left:0;mso-wrap-distance-right:0" coordorigin="721,586" coordsize="10406,0" path="m721,586l11127,586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i/>
          <w:sz w:val="17"/>
        </w:rPr>
      </w:pPr>
    </w:p>
    <w:p>
      <w:pPr>
        <w:pStyle w:val="Heading1"/>
        <w:numPr>
          <w:ilvl w:val="1"/>
          <w:numId w:val="2"/>
        </w:numPr>
        <w:tabs>
          <w:tab w:pos="377" w:val="left" w:leader="none"/>
        </w:tabs>
        <w:spacing w:line="240" w:lineRule="auto" w:before="230" w:after="0"/>
        <w:ind w:left="1216" w:right="6967" w:hanging="1217"/>
        <w:jc w:val="right"/>
        <w:rPr>
          <w:sz w:val="22"/>
        </w:rPr>
      </w:pPr>
      <w:bookmarkStart w:name="_bookmark6" w:id="13"/>
      <w:bookmarkEnd w:id="13"/>
      <w:r>
        <w:rPr>
          <w:b w:val="0"/>
          <w:i w:val="0"/>
        </w:rPr>
      </w:r>
      <w:bookmarkStart w:name="_bookmark6" w:id="14"/>
      <w:bookmarkEnd w:id="14"/>
      <w:r>
        <w:rPr/>
        <w:t>Co</w:t>
      </w:r>
      <w:r>
        <w:rPr/>
        <w:t>mpliance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Standards</w:t>
      </w:r>
    </w:p>
    <w:p>
      <w:pPr>
        <w:pStyle w:val="BodyText"/>
        <w:spacing w:before="7"/>
        <w:rPr>
          <w:rFonts w:ascii="Calibri"/>
          <w:b/>
          <w:i/>
          <w:sz w:val="24"/>
        </w:rPr>
      </w:pPr>
    </w:p>
    <w:p>
      <w:pPr>
        <w:spacing w:before="0"/>
        <w:ind w:left="160" w:right="278" w:firstLine="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Pedıatrıc Electric patient bed is manufactured in accordance with EN 60601-2-52 standards. In this direction, our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patient bed, which we produce within the framework of international standards, keeps high performance, ergonomic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and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safety at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the highest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level.</w:t>
      </w:r>
    </w:p>
    <w:p>
      <w:pPr>
        <w:pStyle w:val="BodyText"/>
        <w:spacing w:before="9"/>
        <w:rPr>
          <w:rFonts w:ascii="Calibri"/>
          <w:i/>
          <w:sz w:val="22"/>
        </w:rPr>
      </w:pPr>
    </w:p>
    <w:p>
      <w:pPr>
        <w:spacing w:before="0"/>
        <w:ind w:left="160" w:right="0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Examples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of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patient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entrapment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the patient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bed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and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precautions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taken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accordingly;</w:t>
      </w:r>
    </w:p>
    <w:p>
      <w:pPr>
        <w:pStyle w:val="BodyText"/>
        <w:spacing w:before="10" w:after="1"/>
        <w:rPr>
          <w:rFonts w:ascii="Calibri"/>
          <w:i/>
          <w:sz w:val="22"/>
        </w:rPr>
      </w:pPr>
    </w:p>
    <w:tbl>
      <w:tblPr>
        <w:tblW w:w="0" w:type="auto"/>
        <w:jc w:val="left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844"/>
        <w:gridCol w:w="1702"/>
        <w:gridCol w:w="1558"/>
        <w:gridCol w:w="1560"/>
        <w:gridCol w:w="1558"/>
      </w:tblGrid>
      <w:tr>
        <w:trPr>
          <w:trHeight w:val="2107" w:hRule="atLeast"/>
        </w:trPr>
        <w:tc>
          <w:tcPr>
            <w:tcW w:w="1844" w:type="dxa"/>
          </w:tcPr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"/>
                <w:i/>
                <w:sz w:val="13"/>
              </w:rPr>
            </w:pPr>
          </w:p>
          <w:p>
            <w:pPr>
              <w:pStyle w:val="TableParagraph"/>
              <w:ind w:left="2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83549" cy="508158"/>
                  <wp:effectExtent l="0" t="0" r="0" b="0"/>
                  <wp:docPr id="53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49" cy="50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"/>
                <w:i/>
                <w:sz w:val="14"/>
              </w:rPr>
            </w:pPr>
          </w:p>
          <w:p>
            <w:pPr>
              <w:pStyle w:val="TableParagraph"/>
              <w:ind w:left="1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12409" cy="519493"/>
                  <wp:effectExtent l="0" t="0" r="0" b="0"/>
                  <wp:docPr id="55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09" cy="51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Calibri"/>
                <w:i/>
                <w:sz w:val="14"/>
              </w:rPr>
            </w:pPr>
          </w:p>
          <w:p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08345" cy="502919"/>
                  <wp:effectExtent l="0" t="0" r="0" b="0"/>
                  <wp:docPr id="57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45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rPr>
                <w:rFonts w:ascii="Calibri"/>
                <w:i/>
                <w:sz w:val="29"/>
              </w:rPr>
            </w:pPr>
          </w:p>
          <w:p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35125" cy="613409"/>
                  <wp:effectExtent l="0" t="0" r="0" b="0"/>
                  <wp:docPr id="59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8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25" cy="61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"/>
                <w:i/>
                <w:sz w:val="14"/>
              </w:rPr>
            </w:pPr>
          </w:p>
          <w:p>
            <w:pPr>
              <w:pStyle w:val="TableParagraph"/>
              <w:ind w:left="16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768227" cy="480441"/>
                  <wp:effectExtent l="0" t="0" r="0" b="0"/>
                  <wp:docPr id="61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9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27" cy="48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"/>
                <w:i/>
                <w:sz w:val="28"/>
              </w:rPr>
            </w:pPr>
          </w:p>
          <w:p>
            <w:pPr>
              <w:pStyle w:val="TableParagraph"/>
              <w:ind w:left="21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85066" cy="560069"/>
                  <wp:effectExtent l="0" t="0" r="0" b="0"/>
                  <wp:docPr id="63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66" cy="56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rPr>
          <w:rFonts w:ascii="Calibri"/>
          <w:sz w:val="20"/>
        </w:rPr>
        <w:sectPr>
          <w:headerReference w:type="default" r:id="rId33"/>
          <w:footerReference w:type="default" r:id="rId34"/>
          <w:pgSz w:w="11910" w:h="16840"/>
          <w:pgMar w:header="158" w:footer="734" w:top="1180" w:bottom="920" w:left="560" w:right="440"/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"/>
        <w:rPr>
          <w:rFonts w:ascii="Calibri"/>
          <w:i/>
          <w:sz w:val="24"/>
        </w:rPr>
      </w:pPr>
    </w:p>
    <w:p>
      <w:pPr>
        <w:pStyle w:val="BodyText"/>
        <w:spacing w:line="20" w:lineRule="exact"/>
        <w:ind w:left="15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20.3pt;height:.75pt;mso-position-horizontal-relative:char;mso-position-vertical-relative:line" coordorigin="0,0" coordsize="10406,15">
            <v:line style="position:absolute" from="0,7" to="10406,7" stroked="true" strokeweight=".72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5"/>
        <w:rPr>
          <w:rFonts w:ascii="Calibri"/>
          <w:i/>
          <w:sz w:val="14"/>
        </w:rPr>
      </w:pPr>
      <w:r>
        <w:rPr/>
        <w:pict>
          <v:shape style="position:absolute;margin-left:36.060001pt;margin-top:11.58pt;width:523.65pt;height:.1pt;mso-position-horizontal-relative:page;mso-position-vertical-relative:paragraph;z-index:-15714816;mso-wrap-distance-left:0;mso-wrap-distance-right:0" coordorigin="721,232" coordsize="10473,0" path="m721,232l11194,232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Calibri"/>
          <w:i/>
          <w:sz w:val="14"/>
        </w:rPr>
      </w:pPr>
    </w:p>
    <w:p>
      <w:pPr>
        <w:pStyle w:val="ListParagraph"/>
        <w:numPr>
          <w:ilvl w:val="1"/>
          <w:numId w:val="2"/>
        </w:numPr>
        <w:tabs>
          <w:tab w:pos="1217" w:val="left" w:leader="none"/>
        </w:tabs>
        <w:spacing w:line="240" w:lineRule="auto" w:before="62" w:after="0"/>
        <w:ind w:left="1216" w:right="0" w:hanging="378"/>
        <w:jc w:val="left"/>
        <w:rPr>
          <w:rFonts w:ascii="Malgun Gothic Semilight"/>
          <w:sz w:val="14"/>
        </w:rPr>
      </w:pPr>
      <w:r>
        <w:rPr/>
        <w:pict>
          <v:group style="position:absolute;margin-left:42.720001pt;margin-top:40.600597pt;width:201.15pt;height:178.2pt;mso-position-horizontal-relative:page;mso-position-vertical-relative:paragraph;z-index:15744512" coordorigin="854,812" coordsize="4023,3564">
            <v:shape style="position:absolute;left:854;top:2189;width:3994;height:2187" type="#_x0000_t75" alt="E:\NİTROCARE_ÜRÜNGÖRSELLERİ\YATAKLAR\4220\tiff\jpg\12003.jpeg" stroked="false">
              <v:imagedata r:id="rId41" o:title=""/>
            </v:shape>
            <v:line style="position:absolute" from="1548,1230" to="1548,2683" stroked="true" strokeweight=".96pt" strokecolor="#ffc000">
              <v:stroke dashstyle="solid"/>
            </v:line>
            <v:line style="position:absolute" from="4332,2685" to="4332,1218" stroked="true" strokeweight=".72pt" strokecolor="#ffc000">
              <v:stroke dashstyle="solid"/>
            </v:line>
            <v:shape style="position:absolute;left:1267;top:2952;width:3236;height:769" coordorigin="1267,2953" coordsize="3236,769" path="m1778,3405l1765,3327,1729,3259,1674,3205,1604,3169,1523,3157,1442,3169,1372,3205,1317,3259,1280,3327,1267,3405,1280,3484,1317,3552,1372,3606,1442,3641,1523,3654,1604,3641,1674,3606,1729,3552,1765,3484,1778,3405xm2424,3194l2413,3125,2381,3064,2332,3017,2271,2986,2200,2974,2129,2986,2067,3017,2018,3064,1987,3125,1975,3194,1987,3263,2018,3324,2067,3371,2129,3402,2200,3414,2271,3402,2332,3371,2381,3324,2413,3263,2424,3194xm3233,3447l3223,3374,3196,3309,3153,3254,3098,3211,3033,3183,2960,3174,2888,3183,2823,3211,2768,3254,2725,3309,2698,3374,2688,3447,2698,3520,2725,3585,2768,3641,2823,3683,2888,3711,2960,3721,3033,3711,3098,3683,3153,3641,3196,3585,3223,3520,3233,3447xm3874,3177l3861,3106,3824,3045,3769,2996,3699,2964,3618,2953,3537,2964,3467,2996,3412,3045,3375,3106,3362,3177,3375,3248,3412,3310,3467,3358,3537,3390,3618,3402,3699,3390,3769,3358,3824,3310,3861,3248,3874,3177xm4502,3358l4491,3280,4461,3212,4413,3159,4354,3124,4285,3111,4217,3124,4157,3159,4110,3212,4079,3280,4068,3358,4079,3437,4110,3504,4157,3558,4217,3593,4285,3606,4354,3593,4413,3558,4461,3504,4491,3437,4502,3358xe" filled="true" fillcolor="#ffc000" stroked="false">
              <v:path arrowok="t"/>
              <v:fill opacity="32896f" type="solid"/>
            </v:shape>
            <v:shape style="position:absolute;left:2184;top:3142;width:118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84;top:3123;width:118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488;top:3342;width:10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918;top:3380;width:10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277;top:3291;width:11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556;top:816;width:1320;height:420" type="#_x0000_t202" filled="true" fillcolor="#ffc000" stroked="false">
              <v:textbox inset="0,0,0,0">
                <w:txbxContent>
                  <w:p>
                    <w:pPr>
                      <w:spacing w:before="61"/>
                      <w:ind w:left="32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HEADREST</w:t>
                    </w:r>
                  </w:p>
                </w:txbxContent>
              </v:textbox>
              <v:fill opacity="32896f" type="solid"/>
              <w10:wrap type="none"/>
            </v:shape>
            <v:shape style="position:absolute;left:854;top:812;width:1361;height:420" type="#_x0000_t202" filled="true" fillcolor="#ffc000" stroked="false">
              <v:textbox inset="0,0,0,0">
                <w:txbxContent>
                  <w:p>
                    <w:pPr>
                      <w:spacing w:before="61"/>
                      <w:ind w:left="34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FOOTREST</w:t>
                    </w:r>
                  </w:p>
                </w:txbxContent>
              </v:textbox>
              <v:fill opacity="32896f" type="solid"/>
              <w10:wrap type="none"/>
            </v:shape>
            <w10:wrap type="none"/>
          </v:group>
        </w:pict>
      </w:r>
      <w:r>
        <w:rPr/>
        <w:pict>
          <v:group style="position:absolute;margin-left:270pt;margin-top:70.600594pt;width:115.35pt;height:66.850pt;mso-position-horizontal-relative:page;mso-position-vertical-relative:paragraph;z-index:15745024" coordorigin="5400,1412" coordsize="2307,1337">
            <v:shape style="position:absolute;left:5400;top:1412;width:2307;height:1337" type="#_x0000_t75" stroked="false">
              <v:imagedata r:id="rId42" o:title=""/>
            </v:shape>
            <v:shape style="position:absolute;left:5724;top:1659;width:509;height:449" coordorigin="5724,1659" coordsize="509,449" path="m5978,1659l5898,1671,5828,1702,5773,1751,5737,1813,5724,1884,5737,1955,5773,2016,5828,2065,5898,2097,5978,2108,6059,2097,6129,2065,6184,2016,6220,1955,6233,1884,6220,1813,6184,1751,6129,1702,6059,1671,5978,1659xe" filled="true" fillcolor="#ffc000" stroked="false">
              <v:path arrowok="t"/>
              <v:fill opacity="32896f" type="solid"/>
            </v:shape>
            <v:shape style="position:absolute;left:5943;top:1827;width:118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9.399994pt;margin-top:155.800598pt;width:116.3pt;height:59.05pt;mso-position-horizontal-relative:page;mso-position-vertical-relative:paragraph;z-index:15745536" coordorigin="5388,3116" coordsize="2326,1181">
            <v:shape style="position:absolute;left:5388;top:3116;width:2182;height:1181" type="#_x0000_t75" stroked="false">
              <v:imagedata r:id="rId43" o:title=""/>
            </v:shape>
            <v:shape style="position:absolute;left:7130;top:3408;width:584;height:495" coordorigin="7130,3409" coordsize="584,495" path="m7422,3409l7344,3418,7275,3443,7216,3481,7170,3531,7141,3590,7130,3656,7141,3722,7170,3781,7216,3831,7275,3869,7344,3894,7422,3903,7500,3894,7569,3869,7628,3831,7674,3781,7703,3722,7714,3656,7703,3590,7674,3531,7628,3481,7569,3443,7500,3418,7422,3409xe" filled="true" fillcolor="#ffc000" stroked="false">
              <v:path arrowok="t"/>
              <v:fill opacity="32896f" type="solid"/>
            </v:shape>
            <v:shape style="position:absolute;left:7379;top:3589;width:11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algun Gothic Semilight"/>
          <w:sz w:val="16"/>
        </w:rPr>
        <w:t>Gap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Distance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73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2600"/>
      </w:tblGrid>
      <w:tr>
        <w:trPr>
          <w:trHeight w:val="422" w:hRule="atLeast"/>
        </w:trPr>
        <w:tc>
          <w:tcPr>
            <w:tcW w:w="876" w:type="dxa"/>
            <w:tcBorders>
              <w:top w:val="nil"/>
              <w:bottom w:val="single" w:sz="24" w:space="0" w:color="FFFFFF"/>
            </w:tcBorders>
            <w:shd w:val="clear" w:color="auto" w:fill="FFC000"/>
          </w:tcPr>
          <w:p>
            <w:pPr>
              <w:pStyle w:val="TableParagraph"/>
              <w:spacing w:before="63"/>
              <w:ind w:left="232" w:right="210"/>
              <w:jc w:val="center"/>
              <w:rPr>
                <w:sz w:val="16"/>
              </w:rPr>
            </w:pPr>
            <w:r>
              <w:rPr>
                <w:sz w:val="16"/>
              </w:rPr>
              <w:t>PART</w:t>
            </w:r>
          </w:p>
        </w:tc>
        <w:tc>
          <w:tcPr>
            <w:tcW w:w="2600" w:type="dxa"/>
            <w:tcBorders>
              <w:top w:val="nil"/>
              <w:bottom w:val="single" w:sz="24" w:space="0" w:color="FFFFFF"/>
            </w:tcBorders>
            <w:shd w:val="clear" w:color="auto" w:fill="FFC000"/>
          </w:tcPr>
          <w:p>
            <w:pPr>
              <w:pStyle w:val="TableParagraph"/>
              <w:spacing w:before="63"/>
              <w:ind w:left="1042" w:right="1025"/>
              <w:jc w:val="center"/>
              <w:rPr>
                <w:sz w:val="16"/>
              </w:rPr>
            </w:pPr>
            <w:r>
              <w:rPr>
                <w:sz w:val="16"/>
              </w:rPr>
              <w:t>VALUE</w:t>
            </w:r>
          </w:p>
        </w:tc>
      </w:tr>
      <w:tr>
        <w:trPr>
          <w:trHeight w:val="419" w:hRule="atLeast"/>
        </w:trPr>
        <w:tc>
          <w:tcPr>
            <w:tcW w:w="876" w:type="dxa"/>
            <w:tcBorders>
              <w:top w:val="single" w:sz="24" w:space="0" w:color="FFFFFF"/>
            </w:tcBorders>
            <w:shd w:val="clear" w:color="auto" w:fill="FFE8CA"/>
          </w:tcPr>
          <w:p>
            <w:pPr>
              <w:pStyle w:val="TableParagraph"/>
              <w:spacing w:before="63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</w:tc>
        <w:tc>
          <w:tcPr>
            <w:tcW w:w="2600" w:type="dxa"/>
            <w:tcBorders>
              <w:top w:val="single" w:sz="24" w:space="0" w:color="FFFFFF"/>
            </w:tcBorders>
            <w:shd w:val="clear" w:color="auto" w:fill="FFE8CA"/>
          </w:tcPr>
          <w:p>
            <w:pPr>
              <w:pStyle w:val="TableParagraph"/>
              <w:spacing w:before="63"/>
              <w:ind w:left="143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120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mm</w:t>
            </w:r>
          </w:p>
        </w:tc>
      </w:tr>
      <w:tr>
        <w:trPr>
          <w:trHeight w:val="421" w:hRule="atLeast"/>
        </w:trPr>
        <w:tc>
          <w:tcPr>
            <w:tcW w:w="876" w:type="dxa"/>
            <w:shd w:val="clear" w:color="auto" w:fill="FFF4E7"/>
          </w:tcPr>
          <w:p>
            <w:pPr>
              <w:pStyle w:val="TableParagraph"/>
              <w:spacing w:before="62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B</w:t>
            </w:r>
          </w:p>
        </w:tc>
        <w:tc>
          <w:tcPr>
            <w:tcW w:w="2600" w:type="dxa"/>
            <w:shd w:val="clear" w:color="auto" w:fill="FFF4E7"/>
          </w:tcPr>
          <w:p>
            <w:pPr>
              <w:pStyle w:val="TableParagraph"/>
              <w:spacing w:before="62"/>
              <w:ind w:left="143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mm</w:t>
            </w:r>
          </w:p>
        </w:tc>
      </w:tr>
      <w:tr>
        <w:trPr>
          <w:trHeight w:val="489" w:hRule="atLeast"/>
        </w:trPr>
        <w:tc>
          <w:tcPr>
            <w:tcW w:w="876" w:type="dxa"/>
            <w:tcBorders>
              <w:bottom w:val="nil"/>
            </w:tcBorders>
            <w:shd w:val="clear" w:color="auto" w:fill="FFE8CA"/>
          </w:tcPr>
          <w:p>
            <w:pPr>
              <w:pStyle w:val="TableParagraph"/>
              <w:spacing w:before="96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C</w:t>
            </w:r>
          </w:p>
        </w:tc>
        <w:tc>
          <w:tcPr>
            <w:tcW w:w="2600" w:type="dxa"/>
            <w:tcBorders>
              <w:bottom w:val="nil"/>
            </w:tcBorders>
            <w:shd w:val="clear" w:color="auto" w:fill="FFE8CA"/>
          </w:tcPr>
          <w:p>
            <w:pPr>
              <w:pStyle w:val="TableParagraph"/>
              <w:spacing w:before="62"/>
              <w:ind w:left="143"/>
              <w:rPr>
                <w:sz w:val="16"/>
              </w:rPr>
            </w:pPr>
            <w:r>
              <w:rPr>
                <w:sz w:val="16"/>
              </w:rPr>
              <w:t>≤ 60mm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Veya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&gt;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318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36pt;margin-top:11.650937pt;width:520.3pt;height:.1pt;mso-position-horizontal-relative:page;mso-position-vertical-relative:paragraph;z-index:-15714304;mso-wrap-distance-left:0;mso-wrap-distance-right:0" coordorigin="720,233" coordsize="10406,0" path="m720,233l11126,233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25.510937pt;width:523.65pt;height:.1pt;mso-position-horizontal-relative:page;mso-position-vertical-relative:paragraph;z-index:-15713792;mso-wrap-distance-left:0;mso-wrap-distance-right:0" coordorigin="721,510" coordsize="10473,0" path="m721,510l11194,510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1"/>
          <w:numId w:val="2"/>
        </w:numPr>
        <w:tabs>
          <w:tab w:pos="1217" w:val="left" w:leader="none"/>
        </w:tabs>
        <w:spacing w:line="240" w:lineRule="auto" w:before="0" w:after="0"/>
        <w:ind w:left="1216" w:right="0" w:hanging="378"/>
        <w:jc w:val="left"/>
        <w:rPr>
          <w:rFonts w:ascii="Malgun Gothic Semilight"/>
          <w:sz w:val="1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514050</wp:posOffset>
            </wp:positionH>
            <wp:positionV relativeFrom="paragraph">
              <wp:posOffset>243711</wp:posOffset>
            </wp:positionV>
            <wp:extent cx="3207345" cy="1778508"/>
            <wp:effectExtent l="0" t="0" r="0" b="0"/>
            <wp:wrapTopAndBottom/>
            <wp:docPr id="6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345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9.190002pt;margin-top:17.930622pt;width:228.45pt;height:186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0"/>
                    <w:gridCol w:w="3629"/>
                  </w:tblGrid>
                  <w:tr>
                    <w:trPr>
                      <w:trHeight w:val="419" w:hRule="atLeast"/>
                    </w:trPr>
                    <w:tc>
                      <w:tcPr>
                        <w:tcW w:w="910" w:type="dxa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63"/>
                          <w:ind w:left="249" w:right="2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PART</w:t>
                        </w:r>
                      </w:p>
                    </w:tc>
                    <w:tc>
                      <w:tcPr>
                        <w:tcW w:w="3629" w:type="dxa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63"/>
                          <w:ind w:left="1556" w:right="15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VALUE</w:t>
                        </w:r>
                      </w:p>
                    </w:tc>
                  </w:tr>
                  <w:tr>
                    <w:trPr>
                      <w:trHeight w:val="1104" w:hRule="atLeast"/>
                    </w:trPr>
                    <w:tc>
                      <w:tcPr>
                        <w:tcW w:w="910" w:type="dxa"/>
                        <w:tcBorders>
                          <w:top w:val="single" w:sz="24" w:space="0" w:color="FFFFFF"/>
                        </w:tcBorders>
                        <w:shd w:val="clear" w:color="auto" w:fill="FFE8CA"/>
                      </w:tcPr>
                      <w:p>
                        <w:pPr>
                          <w:pStyle w:val="TableParagraph"/>
                          <w:spacing w:before="63"/>
                          <w:ind w:left="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3629" w:type="dxa"/>
                        <w:tcBorders>
                          <w:top w:val="single" w:sz="24" w:space="0" w:color="FFFFFF"/>
                        </w:tcBorders>
                        <w:shd w:val="clear" w:color="auto" w:fill="FFE8CA"/>
                      </w:tcPr>
                      <w:p>
                        <w:pPr>
                          <w:pStyle w:val="TableParagraph"/>
                          <w:spacing w:line="230" w:lineRule="auto" w:before="71"/>
                          <w:ind w:left="141" w:right="3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 gap between moving parts must be less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than 8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mm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(no gap)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more than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25 mm.</w:t>
                        </w:r>
                      </w:p>
                    </w:tc>
                  </w:tr>
                  <w:tr>
                    <w:trPr>
                      <w:trHeight w:val="973" w:hRule="atLeast"/>
                    </w:trPr>
                    <w:tc>
                      <w:tcPr>
                        <w:tcW w:w="910" w:type="dxa"/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62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B</w:t>
                        </w:r>
                      </w:p>
                    </w:tc>
                    <w:tc>
                      <w:tcPr>
                        <w:tcW w:w="3629" w:type="dxa"/>
                        <w:shd w:val="clear" w:color="auto" w:fill="FFF1CC"/>
                      </w:tcPr>
                      <w:p>
                        <w:pPr>
                          <w:pStyle w:val="TableParagraph"/>
                          <w:spacing w:line="230" w:lineRule="auto" w:before="71"/>
                          <w:ind w:left="141" w:right="49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 hatched area represents the accessed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impingement zone for the fingers 200 mm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from the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outer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surface.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910" w:type="dxa"/>
                        <w:shd w:val="clear" w:color="auto" w:fill="FFE8CA"/>
                      </w:tcPr>
                      <w:p>
                        <w:pPr>
                          <w:pStyle w:val="TableParagraph"/>
                          <w:spacing w:before="62"/>
                          <w:ind w:lef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C</w:t>
                        </w:r>
                      </w:p>
                    </w:tc>
                    <w:tc>
                      <w:tcPr>
                        <w:tcW w:w="3629" w:type="dxa"/>
                        <w:shd w:val="clear" w:color="auto" w:fill="FFE8CA"/>
                      </w:tcPr>
                      <w:p>
                        <w:pPr>
                          <w:pStyle w:val="TableParagraph"/>
                          <w:spacing w:before="62"/>
                          <w:ind w:lef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HEADREST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PANEL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910" w:type="dxa"/>
                        <w:tcBorders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65"/>
                          <w:ind w:lef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3629" w:type="dxa"/>
                        <w:tcBorders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65"/>
                          <w:ind w:lef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FOOTREST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PANEL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rFonts w:ascii="Malgun Gothic Semilight"/>
          <w:sz w:val="16"/>
        </w:rPr>
        <w:t>Impingement</w:t>
      </w:r>
      <w:r>
        <w:rPr>
          <w:rFonts w:ascii="Malgun Gothic Semilight"/>
          <w:spacing w:val="-5"/>
          <w:sz w:val="16"/>
        </w:rPr>
        <w:t> </w:t>
      </w:r>
      <w:r>
        <w:rPr>
          <w:rFonts w:ascii="Malgun Gothic Semilight"/>
          <w:sz w:val="16"/>
        </w:rPr>
        <w:t>Distances</w:t>
      </w:r>
    </w:p>
    <w:p>
      <w:pPr>
        <w:spacing w:after="0" w:line="240" w:lineRule="auto"/>
        <w:jc w:val="left"/>
        <w:rPr>
          <w:rFonts w:ascii="Malgun Gothic Semilight"/>
          <w:sz w:val="14"/>
        </w:rPr>
        <w:sectPr>
          <w:pgSz w:w="11910" w:h="16840"/>
          <w:pgMar w:header="158" w:footer="734" w:top="1180" w:bottom="920" w:left="560" w:right="44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ListParagraph"/>
        <w:numPr>
          <w:ilvl w:val="1"/>
          <w:numId w:val="2"/>
        </w:numPr>
        <w:tabs>
          <w:tab w:pos="1217" w:val="left" w:leader="none"/>
        </w:tabs>
        <w:spacing w:line="240" w:lineRule="auto" w:before="62" w:after="0"/>
        <w:ind w:left="1216" w:right="0" w:hanging="378"/>
        <w:jc w:val="left"/>
        <w:rPr>
          <w:rFonts w:ascii="Malgun Gothic Semilight"/>
          <w:sz w:val="14"/>
        </w:rPr>
      </w:pPr>
      <w:r>
        <w:rPr>
          <w:rFonts w:ascii="Malgun Gothic Semilight"/>
          <w:sz w:val="16"/>
        </w:rPr>
        <w:t>Foot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Entrapment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Distance</w:t>
      </w: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546318</wp:posOffset>
            </wp:positionH>
            <wp:positionV relativeFrom="paragraph">
              <wp:posOffset>365565</wp:posOffset>
            </wp:positionV>
            <wp:extent cx="1038932" cy="494061"/>
            <wp:effectExtent l="0" t="0" r="0" b="0"/>
            <wp:wrapTopAndBottom/>
            <wp:docPr id="7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932" cy="49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8.399994pt;margin-top:23.965019pt;width:438pt;height:50.3pt;mso-position-horizontal-relative:page;mso-position-vertical-relative:paragraph;z-index:-15710720;mso-wrap-distance-left:0;mso-wrap-distance-right:0" type="#_x0000_t202" filled="true" fillcolor="#ffc000" stroked="false">
            <v:textbox inset="0,0,0,0">
              <w:txbxContent>
                <w:p>
                  <w:pPr>
                    <w:pStyle w:val="BodyText"/>
                    <w:spacing w:line="284" w:lineRule="exact" w:before="63"/>
                    <w:ind w:left="144"/>
                  </w:pPr>
                  <w:r>
                    <w:rPr/>
                    <w:t>Description</w:t>
                  </w:r>
                </w:p>
                <w:p>
                  <w:pPr>
                    <w:pStyle w:val="BodyText"/>
                    <w:spacing w:line="228" w:lineRule="auto" w:before="5"/>
                    <w:ind w:left="144" w:firstLine="182"/>
                  </w:pP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zone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dimension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"b"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 less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than 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equal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130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mm,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dimension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"a"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 always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greater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than 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equal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120</w:t>
                  </w:r>
                  <w:r>
                    <w:rPr>
                      <w:spacing w:val="-42"/>
                    </w:rPr>
                    <w:t> </w:t>
                  </w:r>
                  <w:r>
                    <w:rPr/>
                    <w:t>mm.</w:t>
                  </w:r>
                </w:p>
              </w:txbxContent>
            </v:textbox>
            <v:fill opacity="32896f"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457199</wp:posOffset>
            </wp:positionH>
            <wp:positionV relativeFrom="paragraph">
              <wp:posOffset>231053</wp:posOffset>
            </wp:positionV>
            <wp:extent cx="1042234" cy="549021"/>
            <wp:effectExtent l="0" t="0" r="0" b="0"/>
            <wp:wrapTopAndBottom/>
            <wp:docPr id="7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34" cy="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8.399994pt;margin-top:16.895235pt;width:438.75pt;height:45.5pt;mso-position-horizontal-relative:page;mso-position-vertical-relative:paragraph;z-index:-15709696;mso-wrap-distance-left:0;mso-wrap-distance-right:0" type="#_x0000_t202" filled="true" fillcolor="#ffc000" stroked="false">
            <v:textbox inset="0,0,0,0">
              <w:txbxContent>
                <w:p>
                  <w:pPr>
                    <w:spacing w:line="356" w:lineRule="exact" w:before="63"/>
                    <w:ind w:left="14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20"/>
                    </w:rPr>
                    <w:t>. .</w:t>
                  </w:r>
                  <w:r>
                    <w:rPr>
                      <w:sz w:val="16"/>
                    </w:rPr>
                    <w:t>Description</w:t>
                  </w:r>
                </w:p>
                <w:p>
                  <w:pPr>
                    <w:pStyle w:val="BodyText"/>
                    <w:spacing w:line="276" w:lineRule="exact"/>
                    <w:ind w:left="144"/>
                  </w:pPr>
                  <w:r>
                    <w:rPr/>
                    <w:t>For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zone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dimension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"b"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130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mm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180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mm,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dimension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"c"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always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equal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greater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than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50</w:t>
                  </w:r>
                </w:p>
                <w:p>
                  <w:pPr>
                    <w:pStyle w:val="BodyText"/>
                    <w:spacing w:line="214" w:lineRule="exact"/>
                    <w:ind w:left="144"/>
                  </w:pPr>
                  <w:r>
                    <w:rPr/>
                    <w:t>mm</w:t>
                  </w:r>
                </w:p>
              </w:txbxContent>
            </v:textbox>
            <v:fill opacity="32896f"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4"/>
        </w:rPr>
      </w:pPr>
      <w:r>
        <w:rPr/>
        <w:pict>
          <v:group style="position:absolute;margin-left:117pt;margin-top:30.322416pt;width:168.4pt;height:105.7pt;mso-position-horizontal-relative:page;mso-position-vertical-relative:paragraph;z-index:-15709184;mso-wrap-distance-left:0;mso-wrap-distance-right:0" coordorigin="2340,606" coordsize="3368,2114">
            <v:shape style="position:absolute;left:2340;top:606;width:3368;height:2114" type="#_x0000_t75" alt="E:\NİTROCARE_ÜRÜNGÖRSELLERİ\YATAKLAR\4220\tiff\jpg\12036.jpeg" stroked="false">
              <v:imagedata r:id="rId49" o:title=""/>
            </v:shape>
            <v:shape style="position:absolute;left:3735;top:2143;width:298;height:285" type="#_x0000_t75" stroked="false">
              <v:imagedata r:id="rId50" o:title=""/>
            </v:shape>
            <v:line style="position:absolute" from="3493,1341" to="3493,2427" stroked="true" strokeweight="2.280pt" strokecolor="#ffc000">
              <v:stroke dashstyle="solid"/>
            </v:line>
            <w10:wrap type="topAndBottom"/>
          </v:group>
        </w:pict>
      </w:r>
      <w:r>
        <w:rPr/>
        <w:pict>
          <v:group style="position:absolute;margin-left:352.920013pt;margin-top:24.411718pt;width:182.8pt;height:113.15pt;mso-position-horizontal-relative:page;mso-position-vertical-relative:paragraph;z-index:-15708672;mso-wrap-distance-left:0;mso-wrap-distance-right:0" coordorigin="7058,488" coordsize="3656,2263" alt="E:\NİTROCARE_ÜRÜNGÖRSELLERİ\YATAKLAR\4220\tiff\jpg\12003.jpeg">
            <v:shape style="position:absolute;left:7058;top:488;width:3656;height:2232" type="#_x0000_t75" alt="E:\NİTROCARE_ÜRÜNGÖRSELLERİ\YATAKLAR\4220\tiff\jpg\12003.jpeg" stroked="false">
              <v:imagedata r:id="rId51" o:title=""/>
            </v:shape>
            <v:shape style="position:absolute;left:7810;top:2240;width:523;height:137" coordorigin="7811,2240" coordsize="523,137" path="m7948,2240l7811,2309,7948,2377,7948,2331,7925,2331,7925,2286,7948,2286,7948,2240xm8197,2240l8197,2377,8288,2331,8220,2331,8220,2286,8288,2286,8197,2240xm7948,2286l7925,2286,7925,2331,7948,2331,7948,2286xm8197,2286l7948,2286,7948,2331,8197,2331,8197,2286xm8288,2286l8220,2286,8220,2331,8288,2331,8334,2309,8288,2286xe" filled="true" fillcolor="#ffc000" stroked="false">
              <v:path arrowok="t"/>
              <v:fill type="solid"/>
            </v:shape>
            <v:line style="position:absolute" from="7650,1205" to="7650,2346" stroked="true" strokeweight="2.280pt" strokecolor="#ffc000">
              <v:stroke dashstyle="solid"/>
            </v:line>
            <v:shape style="position:absolute;left:8822;top:1562;width:142;height:505" coordorigin="8823,1562" coordsize="142,505" path="m8823,1929l8888,2067,8948,1954,8913,1954,8868,1953,8868,1930,8823,1929xm8868,1930l8868,1953,8913,1954,8914,1931,8868,1930xm8914,1931l8913,1954,8948,1954,8959,1932,8914,1931xm8873,1699l8868,1930,8914,1931,8919,1700,8873,1699xm8952,1676l8873,1676,8919,1677,8919,1700,8964,1700,8952,1676xm8873,1676l8873,1699,8919,1700,8919,1677,8873,1676xm8898,1562l8827,1698,8873,1699,8873,1676,8952,1676,8898,1562xe" filled="true" fillcolor="#ffc000" stroked="false">
              <v:path arrowok="t"/>
              <v:fill type="solid"/>
            </v:shape>
            <v:line style="position:absolute" from="7499,2714" to="10474,2728" stroked="true" strokeweight="2.280pt" strokecolor="#585858">
              <v:stroke dashstyle="solid"/>
            </v:line>
            <v:shape style="position:absolute;left:9574;top:2276;width:450;height:137" coordorigin="9575,2276" coordsize="450,137" path="m9712,2276l9575,2345,9712,2413,9712,2367,9689,2367,9689,2322,9712,2322,9712,2276xm9888,2276l9888,2413,9979,2367,9911,2367,9911,2322,9979,2322,9888,2276xm9712,2322l9689,2322,9689,2367,9712,2367,9712,2322xm9888,2322l9712,2322,9712,2367,9888,2367,9888,2322xm9979,2322l9911,2322,9911,2367,9979,2367,10025,2345,9979,2322xe" filled="true" fillcolor="#ffc000" stroked="false">
              <v:path arrowok="t"/>
              <v:fill type="solid"/>
            </v:shape>
            <v:line style="position:absolute" from="10244,1274" to="10244,2347" stroked="true" strokeweight="2.280pt" strokecolor="#ffc000">
              <v:stroke dashstyle="solid"/>
            </v:line>
            <v:shape style="position:absolute;left:8682;top:2457;width:571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170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headerReference w:type="default" r:id="rId45"/>
          <w:footerReference w:type="default" r:id="rId46"/>
          <w:pgSz w:w="11910" w:h="16840"/>
          <w:pgMar w:header="158" w:footer="734" w:top="1640" w:bottom="920" w:left="560" w:right="440"/>
        </w:sectPr>
      </w:pPr>
    </w:p>
    <w:p>
      <w:pPr>
        <w:pStyle w:val="BodyText"/>
        <w:spacing w:before="51"/>
        <w:ind w:left="839"/>
      </w:pPr>
      <w:r>
        <w:rPr/>
        <w:t>1.1.  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and Safe</w:t>
      </w:r>
      <w:r>
        <w:rPr>
          <w:spacing w:val="-3"/>
        </w:rPr>
        <w:t> </w:t>
      </w:r>
      <w:r>
        <w:rPr/>
        <w:t>Operating Load</w:t>
      </w:r>
    </w:p>
    <w:p>
      <w:pPr>
        <w:pStyle w:val="BodyText"/>
        <w:spacing w:line="230" w:lineRule="auto" w:before="16"/>
        <w:ind w:left="160" w:right="488"/>
      </w:pPr>
      <w:r>
        <w:rPr/>
        <w:t>Static loads of 220 kg applied to the patient bed are applied to the areas required by the standard as shown in the figure below and the stability of</w:t>
      </w:r>
      <w:r>
        <w:rPr>
          <w:spacing w:val="-42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</w:t>
      </w:r>
      <w:r>
        <w:rPr>
          <w:spacing w:val="-2"/>
        </w:rPr>
        <w:t> </w:t>
      </w:r>
      <w:r>
        <w:rPr/>
        <w:t>bed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tested.</w:t>
      </w:r>
    </w:p>
    <w:p>
      <w:pPr>
        <w:pStyle w:val="BodyText"/>
        <w:spacing w:line="228" w:lineRule="auto"/>
        <w:ind w:left="160" w:right="7206"/>
      </w:pPr>
      <w:r>
        <w:rPr/>
        <w:pict>
          <v:group style="position:absolute;margin-left:40.080002pt;margin-top:44.528618pt;width:266.4pt;height:74.05pt;mso-position-horizontal-relative:page;mso-position-vertical-relative:paragraph;z-index:15751680" coordorigin="802,891" coordsize="5328,1481">
            <v:rect style="position:absolute;left:817;top:930;width:5297;height:1426" filled="false" stroked="true" strokeweight="1.56pt" strokecolor="#8496af">
              <v:stroke dashstyle="solid"/>
            </v:rect>
            <v:shape style="position:absolute;left:824;top:906;width:5246;height:742" coordorigin="824,906" coordsize="5246,742" path="m824,1218l2993,1236m4103,1648l6070,1648m4142,906l4127,1389m3079,988l3061,1474e" filled="false" stroked="true" strokeweight="1.56pt" strokecolor="#8496af">
              <v:path arrowok="t"/>
              <v:stroke dashstyle="shortdash"/>
            </v:shape>
            <v:line style="position:absolute" from="3032,2155" to="3032,1501" stroked="true" strokeweight="1.56pt" strokecolor="#767070">
              <v:stroke dashstyle="solid"/>
            </v:line>
            <v:shape style="position:absolute;left:814;top:1413;width:2244;height:136" coordorigin="815,1414" coordsize="2244,136" path="m2939,1505l2938,1550,3029,1505,2959,1505,2939,1505xm935,1414l815,1473,934,1534,935,1489,915,1489,915,1458,935,1458,935,1414xm2939,1474l2939,1505,2959,1505,2959,1474,2939,1474xm2939,1430l2939,1474,2959,1474,2959,1505,3029,1505,3059,1491,2939,1430xm935,1458l935,1489,2939,1505,2939,1474,935,1458xm915,1458l915,1489,935,1489,935,1458,915,1458xm935,1458l915,1458,935,1458,935,1458xe" filled="true" fillcolor="#767070" stroked="false">
              <v:path arrowok="t"/>
              <v:fill type="solid"/>
            </v:shape>
            <v:line style="position:absolute" from="3525,1655" to="3078,1655" stroked="true" strokeweight="1.56pt" strokecolor="#767070">
              <v:stroke dashstyle="solid"/>
            </v:line>
            <v:shape style="position:absolute;left:3468;top:1648;width:120;height:579" coordorigin="3468,1649" coordsize="120,579" path="m3518,2108l3468,2108,3528,2228,3578,2128,3518,2128,3518,2108xm3538,1749l3518,1749,3518,2128,3538,2128,3538,1749xm3588,2108l3538,2108,3538,2128,3578,2128,3588,2108xm3528,1649l3468,1769,3518,1769,3518,1749,3578,1749,3528,1649xm3578,1749l3538,1749,3538,1769,3588,1769,3578,1749xe" filled="true" fillcolor="#767070" stroked="false">
              <v:path arrowok="t"/>
              <v:fill type="solid"/>
            </v:shape>
            <v:shape style="position:absolute;left:801;top:890;width:5328;height:1481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sz w:val="21"/>
                      </w:rPr>
                    </w:pPr>
                  </w:p>
                  <w:p>
                    <w:pPr>
                      <w:tabs>
                        <w:tab w:pos="5282" w:val="left" w:leader="none"/>
                      </w:tabs>
                      <w:spacing w:before="0"/>
                      <w:ind w:left="330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  <w:u w:val="thick" w:color="8496AF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832;top:1651;width:2208;height:588" type="#_x0000_t202" filled="true" fillcolor="#ffc000" stroked="false">
              <v:textbox inset="0,0,0,0">
                <w:txbxContent>
                  <w:p>
                    <w:pPr>
                      <w:spacing w:before="90"/>
                      <w:ind w:left="897" w:right="916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220 kg</w:t>
                    </w:r>
                  </w:p>
                </w:txbxContent>
              </v:textbox>
              <v:fill type="solid"/>
              <w10:wrap type="none"/>
            </v:shape>
            <v:shape style="position:absolute;left:832;top:1251;width:2184;height:400" type="#_x0000_t202" filled="false" stroked="false">
              <v:textbox inset="0,0,0,0">
                <w:txbxContent>
                  <w:p>
                    <w:pPr>
                      <w:spacing w:before="34"/>
                      <w:ind w:left="926" w:right="897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95</w:t>
                    </w:r>
                    <w:r>
                      <w:rPr>
                        <w:color w:val="404040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404040"/>
                        <w:sz w:val="12"/>
                      </w:rPr>
                      <w:t>cm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2pt;margin-top:46.208618pt;width:244.45pt;height:73pt;mso-position-horizontal-relative:page;mso-position-vertical-relative:paragraph;z-index:15754240" coordorigin="6240,924" coordsize="4889,1460">
            <v:rect style="position:absolute;left:6255;top:939;width:4858;height:1428" filled="false" stroked="true" strokeweight="1.56pt" strokecolor="#8496af">
              <v:stroke dashstyle="solid"/>
            </v:rect>
            <v:rect style="position:absolute;left:6343;top:1024;width:675;height:1289" filled="true" fillcolor="#ffc000" stroked="false">
              <v:fill type="solid"/>
            </v:rect>
            <v:rect style="position:absolute;left:6343;top:1024;width:675;height:1289" filled="false" stroked="true" strokeweight=".96pt" strokecolor="#ffc000">
              <v:stroke dashstyle="solid"/>
            </v:rect>
            <v:shape style="position:absolute;left:7064;top:944;width:3491;height:1412" coordorigin="7064,945" coordsize="3491,1412" path="m7064,945l7064,2357m10542,945l10555,2330e" filled="false" stroked="true" strokeweight="1.56pt" strokecolor="#8496af">
              <v:path arrowok="t"/>
              <v:stroke dashstyle="shortdash"/>
            </v:shape>
            <v:shape style="position:absolute;left:6260;top:1102;width:860;height:120" coordorigin="6260,1103" coordsize="860,120" path="m6380,1103l6260,1163,6380,1223,6380,1179,6360,1179,6360,1147,6380,1147,6380,1103xm7000,1103l7000,1223,7089,1179,7020,1179,7020,1147,7089,1147,7000,1103xm6380,1147l6360,1147,6360,1179,6380,1179,6380,1147xm7000,1147l6380,1147,6380,1179,7000,1179,7000,1147xm7089,1147l7020,1147,7020,1179,7089,1179,7120,1163,7089,1147xe" filled="true" fillcolor="#767070" stroked="false">
              <v:path arrowok="t"/>
              <v:fill type="solid"/>
            </v:shape>
            <v:shape style="position:absolute;left:6271;top:955;width:778;height:139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26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04040"/>
                        <w:sz w:val="12"/>
                      </w:rPr>
                      <w:t>25</w:t>
                    </w:r>
                    <w:r>
                      <w:rPr>
                        <w:color w:val="404040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404040"/>
                        <w:sz w:val="12"/>
                      </w:rPr>
                      <w:t>cm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1.563599pt;margin-top:80.541267pt;width:10.050pt;height:18.1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200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404040"/>
                      <w:sz w:val="12"/>
                    </w:rPr>
                    <w:t>25 cm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579712pt;margin-top:73.645508pt;width:10pt;height:19.8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line="200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220 kg</w:t>
                  </w:r>
                </w:p>
              </w:txbxContent>
            </v:textbox>
            <w10:wrap type="none"/>
          </v:shape>
        </w:pict>
      </w:r>
      <w:r>
        <w:rPr/>
        <w:t>Safe carrying capacity of the patient bed is 220 kg.</w:t>
      </w:r>
      <w:r>
        <w:rPr>
          <w:spacing w:val="-42"/>
        </w:rPr>
        <w:t> </w:t>
      </w:r>
      <w:r>
        <w:rPr/>
        <w:t>Static</w:t>
      </w:r>
      <w:r>
        <w:rPr>
          <w:spacing w:val="-1"/>
        </w:rPr>
        <w:t> </w:t>
      </w:r>
      <w:r>
        <w:rPr/>
        <w:t>carrying capacity is</w:t>
      </w:r>
      <w:r>
        <w:rPr>
          <w:spacing w:val="-2"/>
        </w:rPr>
        <w:t> </w:t>
      </w:r>
      <w:r>
        <w:rPr/>
        <w:t>440 kg.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35.279999pt;margin-top:29.143282pt;width:519.9500pt;height:.1pt;mso-position-horizontal-relative:page;mso-position-vertical-relative:paragraph;z-index:-15708160;mso-wrap-distance-left:0;mso-wrap-distance-right:0" coordorigin="706,583" coordsize="10399,0" path="m706,583l11105,583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707648;mso-wrap-distance-left:0;mso-wrap-distance-right:0" from="36.060001pt,42.043282pt" to="555.310001pt,42.693282pt" stroked="true" strokeweight="1.56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83" w:lineRule="exact" w:before="24"/>
        <w:ind w:left="304"/>
        <w:jc w:val="both"/>
      </w:pPr>
      <w:r>
        <w:rPr/>
        <w:t>The</w:t>
      </w:r>
      <w:r>
        <w:rPr>
          <w:spacing w:val="-2"/>
        </w:rPr>
        <w:t> </w:t>
      </w:r>
      <w:r>
        <w:rPr/>
        <w:t>SAFE OPERATING</w:t>
      </w:r>
      <w:r>
        <w:rPr>
          <w:spacing w:val="-4"/>
        </w:rPr>
        <w:t> </w:t>
      </w:r>
      <w:r>
        <w:rPr/>
        <w:t>LOAD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BED</w:t>
      </w:r>
      <w:r>
        <w:rPr>
          <w:spacing w:val="-3"/>
        </w:rPr>
        <w:t> </w:t>
      </w:r>
      <w:r>
        <w:rPr/>
        <w:t>LIFT</w:t>
      </w:r>
      <w:r>
        <w:rPr>
          <w:spacing w:val="-4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1"/>
        </w:rPr>
        <w:t> </w:t>
      </w:r>
      <w:r>
        <w:rPr/>
        <w:t>2200</w:t>
      </w:r>
      <w:r>
        <w:rPr>
          <w:spacing w:val="-1"/>
        </w:rPr>
        <w:t> </w:t>
      </w:r>
      <w:r>
        <w:rPr/>
        <w:t>N.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minimum</w:t>
      </w:r>
      <w:r>
        <w:rPr>
          <w:spacing w:val="-3"/>
        </w:rPr>
        <w:t> </w:t>
      </w:r>
      <w:r>
        <w:rPr/>
        <w:t>loads.</w:t>
      </w:r>
    </w:p>
    <w:p>
      <w:pPr>
        <w:pStyle w:val="BodyText"/>
        <w:spacing w:line="228" w:lineRule="auto" w:before="3"/>
        <w:ind w:left="1024" w:right="4669"/>
        <w:jc w:val="both"/>
      </w:pPr>
      <w:r>
        <w:rPr/>
        <w:pict>
          <v:line style="position:absolute;mso-position-horizontal-relative:page;mso-position-vertical-relative:paragraph;z-index:-16960000" from="206.460007pt,-73.971405pt" to="207.210007pt,-50.271405pt" stroked="true" strokeweight="1.56pt" strokecolor="#8496af">
            <v:stroke dashstyle="shortdash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777240</wp:posOffset>
            </wp:positionH>
            <wp:positionV relativeFrom="paragraph">
              <wp:posOffset>96184</wp:posOffset>
            </wp:positionV>
            <wp:extent cx="38100" cy="33337"/>
            <wp:effectExtent l="0" t="0" r="0" b="0"/>
            <wp:wrapNone/>
            <wp:docPr id="75" name="image40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777240</wp:posOffset>
            </wp:positionH>
            <wp:positionV relativeFrom="paragraph">
              <wp:posOffset>271445</wp:posOffset>
            </wp:positionV>
            <wp:extent cx="38100" cy="33336"/>
            <wp:effectExtent l="0" t="0" r="0" b="0"/>
            <wp:wrapNone/>
            <wp:docPr id="77" name="image40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1350 N, corresponding to a mass of approximately 135 kg for the PATIENT,</w:t>
      </w:r>
      <w:r>
        <w:rPr>
          <w:spacing w:val="-42"/>
        </w:rPr>
        <w:t> </w:t>
      </w:r>
      <w:r>
        <w:rPr/>
        <w:t>200</w:t>
      </w:r>
      <w:r>
        <w:rPr>
          <w:spacing w:val="-1"/>
        </w:rPr>
        <w:t> </w:t>
      </w:r>
      <w:r>
        <w:rPr/>
        <w:t>N,</w:t>
      </w:r>
      <w:r>
        <w:rPr>
          <w:spacing w:val="-3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approximately</w:t>
      </w:r>
      <w:r>
        <w:rPr>
          <w:spacing w:val="-1"/>
        </w:rPr>
        <w:t> </w:t>
      </w:r>
      <w:r>
        <w:rPr/>
        <w:t>20</w:t>
      </w:r>
      <w:r>
        <w:rPr>
          <w:spacing w:val="-3"/>
        </w:rPr>
        <w:t> </w:t>
      </w:r>
      <w:r>
        <w:rPr/>
        <w:t>kg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mattress,</w:t>
      </w:r>
    </w:p>
    <w:p>
      <w:pPr>
        <w:pStyle w:val="BodyText"/>
        <w:spacing w:line="230" w:lineRule="auto"/>
        <w:ind w:left="1024" w:right="181"/>
        <w:jc w:val="both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777240</wp:posOffset>
            </wp:positionH>
            <wp:positionV relativeFrom="paragraph">
              <wp:posOffset>95631</wp:posOffset>
            </wp:positionV>
            <wp:extent cx="38100" cy="33337"/>
            <wp:effectExtent l="0" t="0" r="0" b="0"/>
            <wp:wrapNone/>
            <wp:docPr id="79" name="image40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150 N, corresponding to a mass of approximately 15 kg for the SAFE OPERATING LOAD supported by these ACCESSORIES, excluding the</w:t>
      </w:r>
      <w:r>
        <w:rPr>
          <w:spacing w:val="1"/>
        </w:rPr>
        <w:t> </w:t>
      </w:r>
      <w:r>
        <w:rPr/>
        <w:t>ACCESSORIES and PATIENT mass. 500 N, corresponding to a mass of approximately 50 kg for those parts of the PATIENT BED designed to</w:t>
      </w:r>
      <w:r>
        <w:rPr>
          <w:spacing w:val="-42"/>
        </w:rPr>
        <w:t> </w:t>
      </w:r>
      <w:r>
        <w:rPr/>
        <w:t>be</w:t>
      </w:r>
      <w:r>
        <w:rPr>
          <w:spacing w:val="-1"/>
        </w:rPr>
        <w:t> </w:t>
      </w:r>
      <w:r>
        <w:rPr/>
        <w:t>lifted</w:t>
      </w:r>
      <w:r>
        <w:rPr>
          <w:spacing w:val="-2"/>
        </w:rPr>
        <w:t> </w:t>
      </w:r>
      <w:r>
        <w:rPr/>
        <w:t>by the BED</w:t>
      </w:r>
      <w:r>
        <w:rPr>
          <w:spacing w:val="-3"/>
        </w:rPr>
        <w:t> </w:t>
      </w:r>
      <w:r>
        <w:rPr/>
        <w:t>LIFT,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45pt;margin-top:22.213991pt;width:188.8pt;height:107.2pt;mso-position-horizontal-relative:page;mso-position-vertical-relative:paragraph;z-index:-15707136;mso-wrap-distance-left:0;mso-wrap-distance-right:0" coordorigin="900,444" coordsize="3776,2144">
            <v:shape style="position:absolute;left:900;top:444;width:3776;height:2144" type="#_x0000_t75" alt="E:\NİTROCARE_ÜRÜNGÖRSELLERİ\YATAKLAR\4220\tiff\jpg\11997.jpeg" stroked="false">
              <v:imagedata r:id="rId53" o:title=""/>
            </v:shape>
            <v:shape style="position:absolute;left:2117;top:1127;width:2165;height:913" type="#_x0000_t75" stroked="false">
              <v:imagedata r:id="rId54" o:title=""/>
            </v:shape>
            <v:shape style="position:absolute;left:1289;top:1242;width:1179;height:654" coordorigin="1289,1242" coordsize="1179,654" path="m2299,1242l2230,1248,2154,1261,2071,1281,1982,1309,1889,1343,1793,1384,1700,1431,1613,1479,1535,1529,1465,1579,1406,1629,1357,1678,1298,1767,1289,1805,1295,1839,1317,1865,1352,1884,1400,1894,1458,1896,1527,1891,1603,1878,1686,1857,1775,1830,1868,1795,1964,1754,2057,1708,2144,1659,2222,1609,2292,1559,2351,1509,2400,1461,2459,1372,2468,1333,2462,1299,2440,1273,2405,1255,2357,1245,2299,1242xe" filled="true" fillcolor="#ffc000" stroked="false">
              <v:path arrowok="t"/>
              <v:fill opacity="32896f" type="solid"/>
            </v:shape>
            <v:shape style="position:absolute;left:1632;top:1445;width:513;height:281" coordorigin="1633,1445" coordsize="513,281" path="m1671,1648l1665,1649,1660,1650,1654,1653,1648,1656,1643,1660,1639,1665,1636,1670,1634,1676,1633,1690,1634,1697,1640,1710,1644,1715,1649,1719,1654,1723,1660,1725,1672,1726,1678,1725,1684,1722,1690,1719,1692,1718,1672,1718,1667,1718,1662,1717,1658,1715,1651,1709,1647,1705,1645,1699,1642,1694,1641,1689,1641,1678,1643,1673,1646,1669,1648,1665,1652,1662,1657,1660,1662,1657,1668,1656,1675,1656,1671,1648xm1697,1703l1692,1708,1687,1712,1681,1715,1676,1717,1672,1718,1692,1718,1695,1715,1700,1710,1697,1703xm1729,1619l1723,1622,1721,1634,1721,1646,1723,1658,1727,1670,1734,1681,1741,1690,1750,1697,1758,1702,1765,1699,1756,1694,1747,1686,1740,1677,1734,1667,1730,1655,1728,1643,1728,1631,1729,1619xm1785,1597l1779,1597,1772,1598,1766,1601,1759,1604,1754,1608,1747,1619,1745,1625,1745,1628,1744,1631,1744,1639,1745,1645,1752,1658,1755,1663,1760,1667,1765,1671,1771,1674,1777,1674,1783,1675,1789,1674,1795,1671,1802,1667,1778,1667,1765,1662,1760,1656,1753,1642,1752,1637,1753,1627,1754,1622,1757,1618,1760,1614,1763,1611,1768,1608,1774,1606,1781,1604,1789,1604,1785,1597xm1805,1635l1796,1635,1805,1654,1802,1658,1798,1661,1792,1663,1785,1667,1778,1667,1802,1667,1809,1662,1814,1655,1805,1635xm1871,1648l1864,1648,1865,1650,1865,1652,1865,1653,1872,1650,1871,1648xm1857,1642l1852,1644,1852,1644,1855,1651,1858,1650,1862,1648,1871,1648,1869,1644,1858,1644,1857,1642xm1845,1568l1840,1568,1834,1570,1829,1572,1822,1575,1817,1579,1812,1587,1810,1590,1808,1596,1807,1609,1809,1616,1815,1629,1819,1634,1824,1638,1829,1642,1834,1644,1846,1645,1852,1644,1850,1642,1856,1639,1863,1639,1864,1639,1866,1637,1846,1637,1841,1637,1837,1636,1833,1635,1825,1628,1822,1624,1817,1613,1816,1608,1816,1597,1817,1593,1820,1589,1823,1585,1827,1581,1832,1579,1837,1577,1842,1575,1849,1575,1845,1568xm1856,1639l1850,1642,1852,1644,1852,1644,1857,1642,1856,1639xm1864,1641l1858,1644,1869,1644,1869,1642,1864,1641xm1800,1625l1778,1635,1781,1642,1796,1635,1805,1635,1800,1625xm1863,1639l1856,1639,1857,1642,1863,1639xm1871,1623l1866,1628,1861,1632,1855,1634,1851,1637,1846,1637,1866,1637,1870,1635,1874,1630,1871,1623xm1860,1559l1852,1563,1891,1595,1903,1619,1910,1616,1899,1591,1899,1587,1891,1587,1891,1585,1889,1583,1860,1559xm1891,1585l1891,1587,1893,1586,1891,1585xm1900,1540l1893,1544,1892,1579,1891,1585,1893,1586,1891,1587,1899,1587,1900,1540xm1987,1500l1980,1503,1971,1589,1978,1586,1987,1500xm2007,1532l2003,1532,1998,1534,1993,1537,1990,1540,1987,1549,1987,1550,1987,1554,1992,1565,1995,1569,2000,1570,2004,1572,2009,1572,2013,1570,2018,1567,2020,1565,2005,1565,2003,1564,2000,1563,1998,1560,1995,1553,1994,1551,1994,1548,1996,1544,1997,1542,2000,1541,2003,1539,2019,1539,2016,1536,2011,1534,2007,1532xm2019,1539l2006,1539,2008,1540,2011,1541,2013,1544,2016,1551,2017,1554,2017,1555,2015,1560,2014,1562,2011,1564,2008,1565,2020,1565,2021,1564,2023,1559,2024,1555,2024,1552,2024,1550,2019,1539,2019,1539xm1955,1515l1951,1516,1946,1518,1941,1520,1938,1524,1936,1528,1935,1532,1935,1534,1935,1538,1940,1548,1943,1552,1952,1555,1957,1555,1966,1551,1968,1548,1953,1548,1951,1547,1948,1546,1946,1543,1943,1536,1942,1534,1942,1532,1944,1527,1945,1525,1948,1524,1951,1523,1967,1523,1964,1519,1955,1515xm2063,1517l2045,1517,2053,1519,2056,1521,2060,1529,2060,1533,2057,1540,2054,1543,2045,1547,2039,1548,2032,1548,2035,1555,2041,1555,2047,1554,2052,1552,2059,1549,2059,1548,2039,1548,2032,1547,2060,1547,2063,1544,2066,1539,2068,1533,2068,1527,2065,1521,2063,1517xm1967,1523l1954,1523,1957,1524,1959,1525,1961,1527,1964,1535,1965,1538,1963,1544,1962,1546,1956,1548,1968,1548,1969,1547,1972,1538,1972,1533,1967,1523xm2083,1457l2074,1459,2066,1462,2062,1468,2061,1483,2063,1493,2068,1504,2073,1515,2079,1522,2085,1526,2091,1530,2097,1531,2104,1528,2111,1525,2112,1523,2097,1523,2093,1522,2084,1515,2080,1509,2075,1499,2071,1491,2069,1483,2069,1479,2069,1471,2072,1467,2085,1461,2094,1461,2093,1460,2083,1457xm2106,1445l2099,1448,2110,1454,2119,1462,2126,1472,2132,1482,2136,1494,2138,1504,2139,1518,2137,1527,2144,1524,2146,1515,2146,1503,2144,1491,2143,1491,2139,1479,2133,1468,2125,1459,2116,1451,2106,1445xm2047,1487l2032,1487,2037,1489,2040,1491,2043,1499,2043,1503,2042,1506,2040,1509,2036,1512,2031,1515,2025,1517,2028,1524,2034,1521,2040,1518,2045,1517,2063,1517,2063,1517,2060,1514,2058,1513,2043,1513,2043,1512,2046,1511,2051,1507,2052,1500,2052,1499,2047,1487xm2094,1461l2085,1461,2094,1469,2107,1496,2108,1503,2109,1504,2108,1509,2108,1513,2108,1515,2106,1519,2102,1521,2097,1523,2112,1523,2115,1519,2116,1512,2116,1505,2116,1503,2115,1494,2110,1483,2101,1469,2094,1461xm2046,1511l2043,1512,2043,1513,2046,1511xm2052,1510l2047,1510,2046,1511,2043,1513,2058,1513,2056,1512,2052,1510xm2033,1479l2028,1480,2018,1484,2014,1488,2010,1493,2013,1500,2017,1495,2020,1491,2025,1489,2028,1487,2032,1487,2047,1487,2046,1485,2042,1482,2038,1481,2033,147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42.399994pt;margin-top:22.453991pt;width:300.150pt;height:106.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28"/>
                    <w:gridCol w:w="4175"/>
                  </w:tblGrid>
                  <w:tr>
                    <w:trPr>
                      <w:trHeight w:val="296" w:hRule="atLeast"/>
                    </w:trPr>
                    <w:tc>
                      <w:tcPr>
                        <w:tcW w:w="1828" w:type="dxa"/>
                        <w:tcBorders>
                          <w:top w:val="nil"/>
                          <w:left w:val="nil"/>
                          <w:right w:val="single" w:sz="48" w:space="0" w:color="FFFFFF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77"/>
                          <w:ind w:left="757" w:right="73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PART</w:t>
                        </w:r>
                      </w:p>
                    </w:tc>
                    <w:tc>
                      <w:tcPr>
                        <w:tcW w:w="4175" w:type="dxa"/>
                        <w:tcBorders>
                          <w:top w:val="nil"/>
                          <w:left w:val="single" w:sz="48" w:space="0" w:color="FFFFFF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77"/>
                          <w:ind w:left="1888" w:right="189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VALUE</w:t>
                        </w: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1828" w:type="dxa"/>
                        <w:tcBorders>
                          <w:left w:val="nil"/>
                          <w:right w:val="single" w:sz="48" w:space="0" w:color="FFFFFF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4"/>
                          <w:ind w:lef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00"/>
                            <w:sz w:val="10"/>
                          </w:rPr>
                          <w:t>A</w:t>
                        </w:r>
                      </w:p>
                    </w:tc>
                    <w:tc>
                      <w:tcPr>
                        <w:tcW w:w="4175" w:type="dxa"/>
                        <w:tcBorders>
                          <w:left w:val="single" w:sz="48" w:space="0" w:color="FFFFFF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47"/>
                          <w:ind w:left="14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45%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THE</w:t>
                        </w:r>
                        <w:r>
                          <w:rPr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SAFE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OPERATING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LOAD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THE BACK</w:t>
                        </w:r>
                        <w:r>
                          <w:rPr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SECTION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1828" w:type="dxa"/>
                        <w:tcBorders>
                          <w:left w:val="nil"/>
                          <w:bottom w:val="single" w:sz="18" w:space="0" w:color="FFFFFF"/>
                          <w:right w:val="single" w:sz="48" w:space="0" w:color="FFFFFF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76"/>
                          <w:ind w:left="1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00"/>
                            <w:sz w:val="10"/>
                          </w:rPr>
                          <w:t>B</w:t>
                        </w:r>
                      </w:p>
                    </w:tc>
                    <w:tc>
                      <w:tcPr>
                        <w:tcW w:w="4175" w:type="dxa"/>
                        <w:tcBorders>
                          <w:left w:val="single" w:sz="4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88"/>
                          <w:ind w:left="14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SEATING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SECTION</w:t>
                        </w:r>
                        <w:r>
                          <w:rPr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25%</w:t>
                        </w:r>
                        <w:r>
                          <w:rPr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THE SAFE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OPERATING</w:t>
                        </w:r>
                        <w:r>
                          <w:rPr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LOAD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828" w:type="dxa"/>
                        <w:tcBorders>
                          <w:top w:val="single" w:sz="18" w:space="0" w:color="FFFFFF"/>
                          <w:left w:val="nil"/>
                          <w:bottom w:val="single" w:sz="18" w:space="0" w:color="FFFFFF"/>
                          <w:right w:val="single" w:sz="48" w:space="0" w:color="FFFFFF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5"/>
                          <w:ind w:left="1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00"/>
                            <w:sz w:val="10"/>
                          </w:rPr>
                          <w:t>C</w:t>
                        </w:r>
                      </w:p>
                    </w:tc>
                    <w:tc>
                      <w:tcPr>
                        <w:tcW w:w="4175" w:type="dxa"/>
                        <w:tcBorders>
                          <w:top w:val="single" w:sz="18" w:space="0" w:color="FFFFFF"/>
                          <w:left w:val="single" w:sz="4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60"/>
                          <w:ind w:left="14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LEG</w:t>
                        </w:r>
                        <w:r>
                          <w:rPr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SECTION</w:t>
                        </w:r>
                        <w:r>
                          <w:rPr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30%</w:t>
                        </w:r>
                        <w:r>
                          <w:rPr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SAFE</w:t>
                        </w:r>
                        <w:r>
                          <w:rPr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OPERATING</w:t>
                        </w:r>
                        <w:r>
                          <w:rPr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LOAD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828" w:type="dxa"/>
                        <w:tcBorders>
                          <w:top w:val="single" w:sz="18" w:space="0" w:color="FFFFFF"/>
                          <w:left w:val="nil"/>
                          <w:bottom w:val="nil"/>
                          <w:right w:val="single" w:sz="48" w:space="0" w:color="FFFFFF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75"/>
                          <w:ind w:left="751" w:right="73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GÇY</w:t>
                        </w:r>
                      </w:p>
                    </w:tc>
                    <w:tc>
                      <w:tcPr>
                        <w:tcW w:w="4175" w:type="dxa"/>
                        <w:tcBorders>
                          <w:top w:val="single" w:sz="18" w:space="0" w:color="FFFFFF"/>
                          <w:left w:val="single" w:sz="48" w:space="0" w:color="FFFFFF"/>
                          <w:bottom w:val="nil"/>
                          <w:right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60"/>
                          <w:ind w:left="14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SAFE</w:t>
                        </w:r>
                        <w:r>
                          <w:rPr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OPERATING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LOAD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36pt;margin-top:22.415234pt;width:522.9500pt;height:.1pt;mso-position-horizontal-relative:page;mso-position-vertical-relative:paragraph;z-index:-15706624;mso-wrap-distance-left:0;mso-wrap-distance-right:0" coordorigin="720,448" coordsize="10459,0" path="m720,448l11179,448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36.995235pt;width:523.65pt;height:.1pt;mso-position-horizontal-relative:page;mso-position-vertical-relative:paragraph;z-index:-15706112;mso-wrap-distance-left:0;mso-wrap-distance-right:0" coordorigin="721,740" coordsize="10473,0" path="m721,740l11194,740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1"/>
        </w:r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1"/>
          <w:numId w:val="5"/>
        </w:numPr>
        <w:tabs>
          <w:tab w:pos="1217" w:val="left" w:leader="none"/>
        </w:tabs>
        <w:spacing w:line="284" w:lineRule="exact" w:before="63" w:after="0"/>
        <w:ind w:left="1216" w:right="0" w:hanging="378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Distance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between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Mattress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and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Side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Railing</w:t>
      </w:r>
    </w:p>
    <w:p>
      <w:pPr>
        <w:pStyle w:val="BodyText"/>
        <w:spacing w:line="228" w:lineRule="auto" w:before="5"/>
        <w:ind w:left="160" w:right="84"/>
      </w:pPr>
      <w:r>
        <w:rPr/>
        <w:t>Positive</w:t>
      </w:r>
      <w:r>
        <w:rPr>
          <w:spacing w:val="5"/>
        </w:rPr>
        <w:t> </w:t>
      </w:r>
      <w:r>
        <w:rPr/>
        <w:t>results</w:t>
      </w:r>
      <w:r>
        <w:rPr>
          <w:spacing w:val="6"/>
        </w:rPr>
        <w:t> </w:t>
      </w:r>
      <w:r>
        <w:rPr/>
        <w:t>are</w:t>
      </w:r>
      <w:r>
        <w:rPr>
          <w:spacing w:val="8"/>
        </w:rPr>
        <w:t> </w:t>
      </w:r>
      <w:r>
        <w:rPr/>
        <w:t>obtained</w:t>
      </w:r>
      <w:r>
        <w:rPr>
          <w:spacing w:val="2"/>
        </w:rPr>
        <w:t> </w:t>
      </w:r>
      <w:r>
        <w:rPr/>
        <w:t>when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distance</w:t>
      </w:r>
      <w:r>
        <w:rPr>
          <w:spacing w:val="8"/>
        </w:rPr>
        <w:t> </w:t>
      </w:r>
      <w:r>
        <w:rPr/>
        <w:t>between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mattress</w:t>
      </w:r>
      <w:r>
        <w:rPr>
          <w:spacing w:val="6"/>
        </w:rPr>
        <w:t> </w:t>
      </w:r>
      <w:r>
        <w:rPr/>
        <w:t>support</w:t>
      </w:r>
      <w:r>
        <w:rPr>
          <w:spacing w:val="5"/>
        </w:rPr>
        <w:t> </w:t>
      </w:r>
      <w:r>
        <w:rPr/>
        <w:t>platform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side</w:t>
      </w:r>
      <w:r>
        <w:rPr>
          <w:spacing w:val="7"/>
        </w:rPr>
        <w:t> </w:t>
      </w:r>
      <w:r>
        <w:rPr/>
        <w:t>railing</w:t>
      </w:r>
      <w:r>
        <w:rPr>
          <w:spacing w:val="8"/>
        </w:rPr>
        <w:t> </w:t>
      </w:r>
      <w:r>
        <w:rPr/>
        <w:t>does</w:t>
      </w:r>
      <w:r>
        <w:rPr>
          <w:spacing w:val="6"/>
        </w:rPr>
        <w:t> </w:t>
      </w:r>
      <w:r>
        <w:rPr/>
        <w:t>not</w:t>
      </w:r>
      <w:r>
        <w:rPr>
          <w:spacing w:val="4"/>
        </w:rPr>
        <w:t> </w:t>
      </w:r>
      <w:r>
        <w:rPr/>
        <w:t>exceed</w:t>
      </w:r>
      <w:r>
        <w:rPr>
          <w:spacing w:val="13"/>
        </w:rPr>
        <w:t> </w:t>
      </w:r>
      <w:r>
        <w:rPr/>
        <w:t>50%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120</w:t>
      </w:r>
      <w:r>
        <w:rPr>
          <w:spacing w:val="8"/>
        </w:rPr>
        <w:t> </w:t>
      </w:r>
      <w:r>
        <w:rPr/>
        <w:t>mm-60</w:t>
      </w:r>
      <w:r>
        <w:rPr>
          <w:spacing w:val="1"/>
        </w:rPr>
        <w:t> </w:t>
      </w:r>
      <w:r>
        <w:rPr/>
        <w:t>mm</w:t>
      </w:r>
      <w:r>
        <w:rPr>
          <w:spacing w:val="-1"/>
        </w:rPr>
        <w:t> </w:t>
      </w:r>
      <w:r>
        <w:rPr/>
        <w:t>conical</w:t>
      </w:r>
      <w:r>
        <w:rPr>
          <w:spacing w:val="-1"/>
        </w:rPr>
        <w:t> </w:t>
      </w:r>
      <w:r>
        <w:rPr/>
        <w:t>gauge.</w:t>
      </w:r>
    </w:p>
    <w:p>
      <w:pPr>
        <w:pStyle w:val="BodyText"/>
        <w:spacing w:line="228" w:lineRule="auto"/>
        <w:ind w:left="160"/>
      </w:pPr>
      <w:r>
        <w:rPr/>
        <w:t>A</w:t>
      </w:r>
      <w:r>
        <w:rPr>
          <w:spacing w:val="17"/>
        </w:rPr>
        <w:t> </w:t>
      </w:r>
      <w:r>
        <w:rPr/>
        <w:t>force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250</w:t>
      </w:r>
      <w:r>
        <w:rPr>
          <w:spacing w:val="16"/>
        </w:rPr>
        <w:t> </w:t>
      </w:r>
      <w:r>
        <w:rPr/>
        <w:t>N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applied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60</w:t>
      </w:r>
      <w:r>
        <w:rPr>
          <w:spacing w:val="16"/>
        </w:rPr>
        <w:t> </w:t>
      </w:r>
      <w:r>
        <w:rPr/>
        <w:t>mm</w:t>
      </w:r>
      <w:r>
        <w:rPr>
          <w:spacing w:val="15"/>
        </w:rPr>
        <w:t> </w:t>
      </w:r>
      <w:r>
        <w:rPr/>
        <w:t>cylindrical</w:t>
      </w:r>
      <w:r>
        <w:rPr>
          <w:spacing w:val="16"/>
        </w:rPr>
        <w:t> </w:t>
      </w:r>
      <w:r>
        <w:rPr/>
        <w:t>end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conical</w:t>
      </w:r>
      <w:r>
        <w:rPr>
          <w:spacing w:val="16"/>
        </w:rPr>
        <w:t> </w:t>
      </w:r>
      <w:r>
        <w:rPr/>
        <w:t>tool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4"/>
        </w:rPr>
        <w:t> </w:t>
      </w:r>
      <w:r>
        <w:rPr/>
        <w:t>unfavorable</w:t>
      </w:r>
      <w:r>
        <w:rPr>
          <w:spacing w:val="13"/>
        </w:rPr>
        <w:t> </w:t>
      </w:r>
      <w:r>
        <w:rPr/>
        <w:t>direction.</w:t>
      </w:r>
      <w:r>
        <w:rPr>
          <w:spacing w:val="34"/>
        </w:rPr>
        <w:t> </w:t>
      </w:r>
      <w:r>
        <w:rPr/>
        <w:t>The</w:t>
      </w:r>
      <w:r>
        <w:rPr>
          <w:spacing w:val="15"/>
        </w:rPr>
        <w:t> </w:t>
      </w:r>
      <w:r>
        <w:rPr/>
        <w:t>large</w:t>
      </w:r>
      <w:r>
        <w:rPr>
          <w:spacing w:val="15"/>
        </w:rPr>
        <w:t> </w:t>
      </w:r>
      <w:r>
        <w:rPr/>
        <w:t>end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conical</w:t>
      </w:r>
      <w:r>
        <w:rPr>
          <w:spacing w:val="16"/>
        </w:rPr>
        <w:t> </w:t>
      </w:r>
      <w:r>
        <w:rPr/>
        <w:t>tool</w:t>
      </w:r>
      <w:r>
        <w:rPr>
          <w:spacing w:val="1"/>
        </w:rPr>
        <w:t> </w:t>
      </w:r>
      <w:r>
        <w:rPr/>
        <w:t>should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sink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mattress</w:t>
      </w:r>
      <w:r>
        <w:rPr>
          <w:spacing w:val="-2"/>
        </w:rPr>
        <w:t> </w:t>
      </w:r>
      <w:r>
        <w:rPr/>
        <w:t>surface by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120</w:t>
      </w:r>
      <w:r>
        <w:rPr>
          <w:spacing w:val="-2"/>
        </w:rPr>
        <w:t> </w:t>
      </w:r>
      <w:r>
        <w:rPr/>
        <w:t>mm</w:t>
      </w:r>
      <w:r>
        <w:rPr>
          <w:spacing w:val="-1"/>
        </w:rPr>
        <w:t> </w:t>
      </w:r>
      <w:r>
        <w:rPr/>
        <w:t>diameter.</w:t>
      </w:r>
    </w:p>
    <w:p>
      <w:pPr>
        <w:pStyle w:val="BodyText"/>
        <w:spacing w:line="283" w:lineRule="exact"/>
        <w:ind w:left="160"/>
      </w:pPr>
      <w:r>
        <w:rPr>
          <w:w w:val="100"/>
        </w:rPr>
        <w:t>.</w:t>
      </w:r>
    </w:p>
    <w:p>
      <w:pPr>
        <w:spacing w:after="0" w:line="283" w:lineRule="exact"/>
        <w:sectPr>
          <w:pgSz w:w="11910" w:h="16840"/>
          <w:pgMar w:header="158" w:footer="734" w:top="1640" w:bottom="920" w:left="560" w:right="44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0" w:lineRule="exact"/>
        <w:ind w:left="152"/>
        <w:rPr>
          <w:sz w:val="2"/>
        </w:rPr>
      </w:pPr>
      <w:r>
        <w:rPr>
          <w:sz w:val="2"/>
        </w:rPr>
        <w:pict>
          <v:group style="width:520.3pt;height:.75pt;mso-position-horizontal-relative:char;mso-position-vertical-relative:line" coordorigin="0,0" coordsize="10406,15">
            <v:line style="position:absolute" from="0,7" to="10406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36.060001pt;margin-top:13.26pt;width:520.1pt;height:.1pt;mso-position-horizontal-relative:page;mso-position-vertical-relative:paragraph;z-index:-15700992;mso-wrap-distance-left:0;mso-wrap-distance-right:0" coordorigin="721,265" coordsize="10402,0" path="m721,265l11123,265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6"/>
        <w:rPr>
          <w:sz w:val="8"/>
        </w:rPr>
      </w:pPr>
    </w:p>
    <w:p>
      <w:pPr>
        <w:pStyle w:val="ListParagraph"/>
        <w:numPr>
          <w:ilvl w:val="1"/>
          <w:numId w:val="5"/>
        </w:numPr>
        <w:tabs>
          <w:tab w:pos="1576" w:val="left" w:leader="none"/>
          <w:tab w:pos="1577" w:val="left" w:leader="none"/>
        </w:tabs>
        <w:spacing w:line="283" w:lineRule="exact" w:before="62" w:after="0"/>
        <w:ind w:left="1576" w:right="0" w:hanging="738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Fall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Protection</w:t>
      </w:r>
    </w:p>
    <w:p>
      <w:pPr>
        <w:pStyle w:val="BodyText"/>
        <w:spacing w:line="228" w:lineRule="auto" w:before="4"/>
        <w:ind w:left="160" w:firstLine="708"/>
      </w:pPr>
      <w:r>
        <w:rPr/>
        <w:t>Patient</w:t>
      </w:r>
      <w:r>
        <w:rPr>
          <w:spacing w:val="28"/>
        </w:rPr>
        <w:t> </w:t>
      </w:r>
      <w:r>
        <w:rPr/>
        <w:t>cot</w:t>
      </w:r>
      <w:r>
        <w:rPr>
          <w:spacing w:val="28"/>
        </w:rPr>
        <w:t> </w:t>
      </w:r>
      <w:r>
        <w:rPr/>
        <w:t>side</w:t>
      </w:r>
      <w:r>
        <w:rPr>
          <w:spacing w:val="29"/>
        </w:rPr>
        <w:t> </w:t>
      </w:r>
      <w:r>
        <w:rPr/>
        <w:t>rails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mattress</w:t>
      </w:r>
      <w:r>
        <w:rPr>
          <w:spacing w:val="31"/>
        </w:rPr>
        <w:t> </w:t>
      </w:r>
      <w:r>
        <w:rPr/>
        <w:t>top</w:t>
      </w:r>
      <w:r>
        <w:rPr>
          <w:spacing w:val="28"/>
        </w:rPr>
        <w:t> </w:t>
      </w:r>
      <w:r>
        <w:rPr/>
        <w:t>surface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designed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minimum</w:t>
      </w:r>
      <w:r>
        <w:rPr>
          <w:spacing w:val="30"/>
        </w:rPr>
        <w:t> </w:t>
      </w:r>
      <w:r>
        <w:rPr/>
        <w:t>height</w:t>
      </w:r>
      <w:r>
        <w:rPr>
          <w:spacing w:val="28"/>
        </w:rPr>
        <w:t> </w:t>
      </w:r>
      <w:r>
        <w:rPr/>
        <w:t>rules.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this</w:t>
      </w:r>
      <w:r>
        <w:rPr>
          <w:spacing w:val="31"/>
        </w:rPr>
        <w:t> </w:t>
      </w:r>
      <w:r>
        <w:rPr/>
        <w:t>way,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risk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patient</w:t>
      </w:r>
      <w:r>
        <w:rPr>
          <w:spacing w:val="29"/>
        </w:rPr>
        <w:t> </w:t>
      </w:r>
      <w:r>
        <w:rPr/>
        <w:t>falling</w:t>
      </w:r>
      <w:r>
        <w:rPr>
          <w:spacing w:val="29"/>
        </w:rPr>
        <w:t> </w:t>
      </w:r>
      <w:r>
        <w:rPr/>
        <w:t>is</w:t>
      </w:r>
      <w:r>
        <w:rPr>
          <w:spacing w:val="1"/>
        </w:rPr>
        <w:t> </w:t>
      </w:r>
      <w:r>
        <w:rPr/>
        <w:t>minimized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making a</w:t>
      </w:r>
      <w:r>
        <w:rPr>
          <w:spacing w:val="-2"/>
        </w:rPr>
        <w:t> </w:t>
      </w:r>
      <w:r>
        <w:rPr/>
        <w:t>risk</w:t>
      </w:r>
      <w:r>
        <w:rPr>
          <w:spacing w:val="-2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and the</w:t>
      </w:r>
      <w:r>
        <w:rPr>
          <w:spacing w:val="-4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 the</w:t>
      </w:r>
      <w:r>
        <w:rPr>
          <w:spacing w:val="-3"/>
        </w:rPr>
        <w:t> </w:t>
      </w:r>
      <w:r>
        <w:rPr/>
        <w:t>standards.</w:t>
      </w:r>
    </w:p>
    <w:p>
      <w:pPr>
        <w:pStyle w:val="BodyText"/>
        <w:rPr>
          <w:sz w:val="11"/>
        </w:rPr>
      </w:pPr>
      <w:r>
        <w:rPr/>
        <w:pict>
          <v:group style="position:absolute;margin-left:54.720001pt;margin-top:11.93735pt;width:22.45pt;height:23.05pt;mso-position-horizontal-relative:page;mso-position-vertical-relative:paragraph;z-index:-15700480;mso-wrap-distance-left:0;mso-wrap-distance-right:0" coordorigin="1094,239" coordsize="449,461">
            <v:shape style="position:absolute;left:1094;top:238;width:449;height:461" coordorigin="1094,239" coordsize="449,461" path="m1319,239l1248,250,1186,283,1138,333,1106,396,1094,469,1106,542,1138,605,1186,655,1248,688,1319,700,1390,688,1451,655,1500,605,1532,542,1543,469,1532,396,1500,333,1451,283,1390,250,1319,239xe" filled="true" fillcolor="#ffc000" stroked="false">
              <v:path arrowok="t"/>
              <v:fill opacity="32896f" type="solid"/>
            </v:shape>
            <v:shape style="position:absolute;left:1094;top:238;width:449;height:461" type="#_x0000_t202" filled="false" stroked="false">
              <v:textbox inset="0,0,0,0">
                <w:txbxContent>
                  <w:p>
                    <w:pPr>
                      <w:spacing w:before="136"/>
                      <w:ind w:left="39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79.279999pt;margin-top:18.657351pt;width:23.3pt;height:21.6pt;mso-position-horizontal-relative:page;mso-position-vertical-relative:paragraph;z-index:-15699968;mso-wrap-distance-left:0;mso-wrap-distance-right:0" coordorigin="3586,373" coordsize="466,432">
            <v:shape style="position:absolute;left:3585;top:373;width:466;height:432" coordorigin="3586,373" coordsize="466,432" path="m3818,373l3745,384,3681,415,3631,462,3597,521,3586,589,3597,657,3631,717,3681,763,3745,794,3818,805,3892,794,3956,763,4006,717,4039,657,4051,589,4039,521,4006,462,3956,415,3892,384,3818,373xe" filled="true" fillcolor="#ffc000" stroked="false">
              <v:path arrowok="t"/>
              <v:fill opacity="32896f" type="solid"/>
            </v:shape>
            <v:shape style="position:absolute;left:3585;top:373;width:466;height:432" type="#_x0000_t202" filled="false" stroked="false">
              <v:textbox inset="0,0,0,0">
                <w:txbxContent>
                  <w:p>
                    <w:pPr>
                      <w:spacing w:before="128"/>
                      <w:ind w:left="4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pt;margin-top:49.857349pt;width:175.7pt;height:135.4pt;mso-position-horizontal-relative:page;mso-position-vertical-relative:paragraph;z-index:-15699456;mso-wrap-distance-left:0;mso-wrap-distance-right:0" coordorigin="720,997" coordsize="3514,2708">
            <v:shape style="position:absolute;left:720;top:1107;width:3514;height:1968" type="#_x0000_t75" alt="E:\NİTROCARE_ÜRÜNGÖRSELLERİ\YATAKLAR\4220\tiff\jpg\12003.jpeg" stroked="false">
              <v:imagedata r:id="rId57" o:title=""/>
            </v:shape>
            <v:shape style="position:absolute;left:1270;top:1010;width:2520;height:776" coordorigin="1271,1010" coordsize="2520,776" path="m1271,1013l1290,1786m3791,1785l3791,1010e" filled="false" stroked="true" strokeweight="1.56pt" strokecolor="#ffc000">
              <v:path arrowok="t"/>
              <v:stroke dashstyle="solid"/>
            </v:shape>
            <v:rect style="position:absolute;left:1291;top:2177;width:2525;height:80" filled="true" fillcolor="#ffc000" stroked="false">
              <v:fill opacity="32896f" type="solid"/>
            </v:rect>
            <v:rect style="position:absolute;left:1291;top:2177;width:2525;height:80" filled="false" stroked="true" strokeweight=".72pt" strokecolor="#ffc000">
              <v:stroke dashstyle="solid"/>
            </v:rect>
            <v:shape style="position:absolute;left:2032;top:1856;width:447;height:497" coordorigin="2033,1856" coordsize="447,497" path="m2256,1856l2185,1869,2124,1904,2076,1958,2044,2026,2033,2105,2044,2183,2076,2251,2124,2305,2185,2340,2256,2353,2327,2340,2388,2305,2436,2251,2468,2183,2479,2105,2468,2026,2436,1958,2388,1904,2327,1869,2256,1856xe" filled="true" fillcolor="#ffc000" stroked="false">
              <v:path arrowok="t"/>
              <v:fill opacity="32896f" type="solid"/>
            </v:shape>
            <v:shape style="position:absolute;left:2491;top:1810;width:120;height:528" coordorigin="2491,1811" coordsize="120,528" path="m2541,2219l2491,2219,2551,2339,2601,2239,2541,2239,2541,2219xm2561,1911l2541,1911,2541,2239,2561,2239,2561,1911xm2611,2219l2561,2219,2561,2239,2601,2239,2611,2219xm2551,1811l2491,1931,2541,1931,2541,1911,2601,1911,2551,1811xm2601,1911l2561,1911,2561,1931,2611,1931,2601,1911xe" filled="true" fillcolor="#585858" stroked="false">
              <v:path arrowok="t"/>
              <v:fill type="solid"/>
            </v:shape>
            <v:line style="position:absolute" from="3111,3231" to="2785,2292" stroked="true" strokeweight="1.56pt" strokecolor="#ffc000">
              <v:stroke dashstyle="solid"/>
            </v:line>
            <v:shape style="position:absolute;left:3064;top:3238;width:524;height:466" coordorigin="3065,3239" coordsize="524,466" path="m3326,3239l3244,3251,3172,3284,3115,3334,3078,3398,3065,3472,3078,3545,3115,3609,3172,3659,3244,3692,3326,3704,3409,3692,3481,3659,3538,3609,3575,3545,3588,3472,3575,3398,3538,3334,3481,3284,3409,3251,3326,3239xe" filled="true" fillcolor="#ffc000" stroked="false">
              <v:path arrowok="t"/>
              <v:fill opacity="32896f" type="solid"/>
            </v:shape>
            <v:shape style="position:absolute;left:2242;top:2024;width:104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296;top:3401;width:85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211.919998pt;margin-top:55.73735pt;width:346.35pt;height:97.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0"/>
                    <w:gridCol w:w="5976"/>
                  </w:tblGrid>
                  <w:tr>
                    <w:trPr>
                      <w:trHeight w:val="435" w:hRule="atLeast"/>
                    </w:trPr>
                    <w:tc>
                      <w:tcPr>
                        <w:tcW w:w="950" w:type="dxa"/>
                        <w:tcBorders>
                          <w:top w:val="nil"/>
                          <w:lef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73"/>
                          <w:ind w:left="320" w:right="29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PART</w:t>
                        </w:r>
                      </w:p>
                    </w:tc>
                    <w:tc>
                      <w:tcPr>
                        <w:tcW w:w="5976" w:type="dxa"/>
                        <w:tcBorders>
                          <w:top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88"/>
                          <w:ind w:left="2485" w:right="246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VALUE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950" w:type="dxa"/>
                        <w:tcBorders>
                          <w:left w:val="nil"/>
                          <w:bottom w:val="single" w:sz="18" w:space="0" w:color="FFFFFF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2"/>
                          <w:ind w:left="1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76" w:type="dxa"/>
                        <w:tcBorders>
                          <w:bottom w:val="single" w:sz="18" w:space="0" w:color="FFFFFF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2"/>
                          <w:ind w:left="2485" w:right="248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HEAREST</w:t>
                        </w:r>
                        <w:r>
                          <w:rPr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PANEL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950" w:type="dxa"/>
                        <w:tcBorders>
                          <w:top w:val="single" w:sz="18" w:space="0" w:color="FFFFFF"/>
                          <w:left w:val="nil"/>
                          <w:bottom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67"/>
                          <w:ind w:left="17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976" w:type="dxa"/>
                        <w:tcBorders>
                          <w:top w:val="single" w:sz="18" w:space="0" w:color="FFFFFF"/>
                          <w:bottom w:val="nil"/>
                          <w:right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72"/>
                          <w:ind w:left="2485" w:right="248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FOOTREST</w:t>
                        </w:r>
                        <w:r>
                          <w:rPr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PANEL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950" w:type="dxa"/>
                        <w:tcBorders>
                          <w:top w:val="nil"/>
                          <w:left w:val="nil"/>
                          <w:bottom w:val="single" w:sz="6" w:space="0" w:color="FFFFFF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81"/>
                          <w:ind w:left="27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976" w:type="dxa"/>
                        <w:tcBorders>
                          <w:top w:val="nil"/>
                          <w:bottom w:val="single" w:sz="6" w:space="0" w:color="FFFFFF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93"/>
                          <w:ind w:left="2485" w:right="245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MATTRESS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950" w:type="dxa"/>
                        <w:tcBorders>
                          <w:top w:val="single" w:sz="6" w:space="0" w:color="FFFFFF"/>
                          <w:left w:val="nil"/>
                          <w:bottom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81"/>
                          <w:ind w:left="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G</w:t>
                        </w:r>
                      </w:p>
                    </w:tc>
                    <w:tc>
                      <w:tcPr>
                        <w:tcW w:w="5976" w:type="dxa"/>
                        <w:tcBorders>
                          <w:top w:val="single" w:sz="6" w:space="0" w:color="FFFFFF"/>
                          <w:bottom w:val="nil"/>
                          <w:right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74"/>
                          <w:ind w:left="2485" w:right="247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≥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220 mm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.720001pt;margin-top:207.777344pt;width:500.6pt;height:.1pt;mso-position-horizontal-relative:page;mso-position-vertical-relative:paragraph;z-index:-15698944;mso-wrap-distance-left:0;mso-wrap-distance-right:0" coordorigin="854,4156" coordsize="10012,0" path="m854,4156l10866,4156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779999pt;margin-top:220.677353pt;width:500.6pt;height:.1pt;mso-position-horizontal-relative:page;mso-position-vertical-relative:paragraph;z-index:-15698432;mso-wrap-distance-left:0;mso-wrap-distance-right:0" coordorigin="856,4414" coordsize="10012,0" path="m856,4414l10868,4414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2"/>
        <w:rPr>
          <w:sz w:val="6"/>
        </w:rPr>
      </w:pP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1217" w:val="left" w:leader="none"/>
        </w:tabs>
        <w:spacing w:line="284" w:lineRule="exact" w:before="1" w:after="0"/>
        <w:ind w:left="1216" w:right="0" w:hanging="378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Fall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Protection</w:t>
      </w:r>
    </w:p>
    <w:p>
      <w:pPr>
        <w:pStyle w:val="BodyText"/>
        <w:spacing w:line="284" w:lineRule="exact"/>
        <w:ind w:left="160"/>
      </w:pPr>
      <w:r>
        <w:rPr/>
        <w:pict>
          <v:group style="position:absolute;margin-left:103.080002pt;margin-top:22.636711pt;width:21.75pt;height:21pt;mso-position-horizontal-relative:page;mso-position-vertical-relative:paragraph;z-index:15759872" coordorigin="2062,453" coordsize="435,420">
            <v:shape style="position:absolute;left:2061;top:452;width:435;height:420" coordorigin="2062,453" coordsize="435,420" path="m2279,453l2210,463,2151,493,2103,539,2073,596,2062,663,2073,729,2103,787,2151,832,2210,862,2279,873,2347,862,2407,832,2454,787,2485,729,2496,663,2485,596,2454,539,2407,493,2347,463,2279,453xe" filled="true" fillcolor="#ffc000" stroked="false">
              <v:path arrowok="t"/>
              <v:fill opacity="32896f" type="solid"/>
            </v:shape>
            <v:shape style="position:absolute;left:2061;top:452;width:435;height:420" type="#_x0000_t202" filled="false" stroked="false">
              <v:textbox inset="0,0,0,0">
                <w:txbxContent>
                  <w:p>
                    <w:pPr>
                      <w:spacing w:before="129"/>
                      <w:ind w:left="60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Forces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side</w:t>
      </w:r>
      <w:r>
        <w:rPr>
          <w:spacing w:val="-1"/>
        </w:rPr>
        <w:t> </w:t>
      </w:r>
      <w:r>
        <w:rPr/>
        <w:t>rails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</w:t>
      </w:r>
      <w:r>
        <w:rPr>
          <w:spacing w:val="-3"/>
        </w:rPr>
        <w:t> </w:t>
      </w:r>
      <w:r>
        <w:rPr/>
        <w:t>with the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60601-2-52</w:t>
      </w:r>
      <w:r>
        <w:rPr>
          <w:spacing w:val="-1"/>
        </w:rPr>
        <w:t> </w:t>
      </w:r>
      <w:r>
        <w:rPr/>
        <w:t>standard..</w:t>
      </w:r>
    </w:p>
    <w:p>
      <w:pPr>
        <w:pStyle w:val="BodyText"/>
        <w:spacing w:before="15"/>
        <w:rPr>
          <w:sz w:val="24"/>
        </w:rPr>
      </w:pPr>
      <w:r>
        <w:rPr/>
        <w:pict>
          <v:group style="position:absolute;margin-left:33.240002pt;margin-top:24.46172pt;width:170.4pt;height:149.65pt;mso-position-horizontal-relative:page;mso-position-vertical-relative:paragraph;z-index:-15697920;mso-wrap-distance-left:0;mso-wrap-distance-right:0" coordorigin="665,489" coordsize="3408,2993">
            <v:shape style="position:absolute;left:854;top:1374;width:3219;height:1966" type="#_x0000_t75" stroked="false">
              <v:imagedata r:id="rId58" o:title=""/>
            </v:shape>
            <v:shape style="position:absolute;left:1292;top:1795;width:2236;height:145" coordorigin="1292,1795" coordsize="2236,145" path="m3409,1819l3409,1864,3429,1864,3428,1895,3408,1895,3408,1939,3499,1895,3428,1895,3408,1895,3499,1895,3528,1881,3409,1819xm1413,1795l1292,1854,1412,1915,1412,1871,1392,1870,1393,1839,1413,1839,1413,1795xm3409,1864l3408,1895,3428,1895,3429,1864,3409,1864xm1413,1839l1412,1871,3408,1895,3409,1864,1413,1839xm1393,1839l1392,1870,1412,1871,1413,1839,1393,1839xm1413,1839l1393,1839,1413,1839,1413,1839xe" filled="true" fillcolor="#ffc000" stroked="false">
              <v:path arrowok="t"/>
              <v:fill type="solid"/>
            </v:shape>
            <v:shape style="position:absolute;left:664;top:1696;width:3406;height:1786" coordorigin="665,1696" coordsize="3406,1786" path="m1097,1917l1086,1849,1055,1790,1008,1743,949,1712,881,1701,813,1712,753,1743,706,1790,676,1849,665,1917,676,1985,706,2045,753,2092,813,2122,881,2133,949,2122,1008,2092,1055,2045,1086,1985,1097,1917xm2551,3252l2540,3179,2509,3116,2462,3066,2403,3033,2334,3021,2265,3033,2206,3066,2159,3116,2128,3179,2117,3252,2128,3324,2159,3388,2206,3438,2265,3470,2334,3482,2403,3470,2462,3438,2509,3388,2540,3324,2551,3252xm4070,1906l4054,1825,4011,1758,3946,1713,3866,1696,3787,1713,3722,1758,3678,1825,3662,1906,3678,1988,3722,2055,3787,2100,3866,2116,3946,2100,4011,2055,4054,1988,4070,1906xe" filled="true" fillcolor="#ffc000" stroked="false">
              <v:path arrowok="t"/>
              <v:fill opacity="32896f" type="solid"/>
            </v:shape>
            <v:shape style="position:absolute;left:2290;top:732;width:120;height:2185" coordorigin="2291,733" coordsize="120,2185" path="m2335,2798l2291,2798,2351,2918,2401,2818,2335,2818,2335,2798xm2366,833l2335,833,2335,2818,2366,2818,2366,833xm2411,2798l2366,2798,2366,2818,2401,2818,2411,2798xm2351,733l2291,853,2335,853,2335,833,2401,833,2351,733xm2401,833l2366,833,2366,853,2411,853,2401,833xe" filled="true" fillcolor="#ffc000" stroked="false">
              <v:path arrowok="t"/>
              <v:fill type="solid"/>
            </v:shape>
            <v:shape style="position:absolute;left:3273;top:2699;width:516;height:514" coordorigin="3274,2700" coordsize="516,514" path="m3532,2700l3463,2709,3401,2735,3349,2775,3309,2827,3283,2888,3274,2956,3283,3025,3309,3086,3349,3138,3401,3178,3463,3204,3532,3213,3600,3204,3662,3178,3714,3138,3754,3086,3780,3025,3790,2956,3780,2888,3754,2827,3714,2775,3662,2735,3600,2709,3532,2700xe" filled="true" fillcolor="#ffc000" stroked="false">
              <v:path arrowok="t"/>
              <v:fill opacity="32896f" type="solid"/>
            </v:shape>
            <v:shape style="position:absolute;left:763;top:489;width:512;height:461" coordorigin="763,489" coordsize="512,461" path="m1019,489l938,501,868,534,813,584,776,647,763,720,776,792,813,856,868,906,938,938,1019,950,1100,938,1170,906,1225,856,1261,792,1274,720,1261,647,1225,584,1170,534,1100,501,1019,489xe" filled="true" fillcolor="#ffc000" stroked="false">
              <v:path arrowok="t"/>
              <v:fill opacity="32896f" type="solid"/>
            </v:shape>
            <v:shape style="position:absolute;left:1292;top:953;width:1929;height:1752" coordorigin="1292,954" coordsize="1929,1752" path="m3122,2637l3092,2669,3221,2706,3200,2650,3137,2650,3122,2637xm3143,2613l3122,2637,3137,2650,3158,2627,3143,2613xm3173,2581l3143,2613,3158,2627,3137,2650,3200,2650,3173,2581xm1392,1023l1371,1046,3122,2637,3143,2613,1392,1023xm1292,954l1341,1079,1371,1046,1356,1032,1377,1009,1404,1009,1422,990,1292,954xm1377,1009l1356,1032,1371,1046,1392,1023,1377,1009xm1404,1009l1377,1009,1392,1023,1404,1009xe" filled="true" fillcolor="#ffc000" stroked="false">
              <v:path arrowok="t"/>
              <v:fill type="solid"/>
            </v:shape>
            <v:shape style="position:absolute;left:984;top:655;width:99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71;top:1862;width:82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867;top:1855;width:79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497;top:2871;width:89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323;top:3185;width:105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211.919998pt;margin-top:69.221718pt;width:347.05pt;height:133.1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9"/>
                    <w:gridCol w:w="5991"/>
                  </w:tblGrid>
                  <w:tr>
                    <w:trPr>
                      <w:trHeight w:val="349" w:hRule="atLeast"/>
                    </w:trPr>
                    <w:tc>
                      <w:tcPr>
                        <w:tcW w:w="949" w:type="dxa"/>
                        <w:tcBorders>
                          <w:top w:val="nil"/>
                          <w:left w:val="nil"/>
                          <w:right w:val="single" w:sz="24" w:space="0" w:color="FFFFFF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74"/>
                          <w:ind w:left="3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PART</w:t>
                        </w:r>
                      </w:p>
                    </w:tc>
                    <w:tc>
                      <w:tcPr>
                        <w:tcW w:w="5991" w:type="dxa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74"/>
                          <w:ind w:left="28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VALUE</w:t>
                        </w:r>
                      </w:p>
                    </w:tc>
                  </w:tr>
                  <w:tr>
                    <w:trPr>
                      <w:trHeight w:val="363" w:hRule="atLeast"/>
                    </w:trPr>
                    <w:tc>
                      <w:tcPr>
                        <w:tcW w:w="949" w:type="dxa"/>
                        <w:tcBorders>
                          <w:left w:val="nil"/>
                          <w:bottom w:val="single" w:sz="12" w:space="0" w:color="FFFFFF"/>
                          <w:right w:val="single" w:sz="24" w:space="0" w:color="FFFFFF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66"/>
                          <w:ind w:left="2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5991" w:type="dxa"/>
                        <w:tcBorders>
                          <w:left w:val="single" w:sz="24" w:space="0" w:color="FFFFFF"/>
                          <w:bottom w:val="single" w:sz="12" w:space="0" w:color="FFFFFF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3"/>
                          <w:ind w:left="28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 N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949" w:type="dxa"/>
                        <w:tcBorders>
                          <w:top w:val="single" w:sz="12" w:space="0" w:color="FFFFFF"/>
                          <w:left w:val="nil"/>
                          <w:right w:val="single" w:sz="24" w:space="0" w:color="FFFFFF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62"/>
                          <w:ind w:left="4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</w:t>
                        </w:r>
                      </w:p>
                    </w:tc>
                    <w:tc>
                      <w:tcPr>
                        <w:tcW w:w="5991" w:type="dxa"/>
                        <w:tcBorders>
                          <w:top w:val="single" w:sz="12" w:space="0" w:color="FFFFFF"/>
                          <w:left w:val="single" w:sz="24" w:space="0" w:color="FFFFFF"/>
                          <w:right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81"/>
                          <w:ind w:left="283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500</w:t>
                        </w: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sz w:val="12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949" w:type="dxa"/>
                        <w:tcBorders>
                          <w:left w:val="nil"/>
                          <w:bottom w:val="single" w:sz="12" w:space="0" w:color="FFFFFF"/>
                          <w:right w:val="single" w:sz="24" w:space="0" w:color="FFFFFF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3"/>
                          <w:ind w:left="18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5991" w:type="dxa"/>
                        <w:tcBorders>
                          <w:left w:val="single" w:sz="24" w:space="0" w:color="FFFFFF"/>
                          <w:bottom w:val="single" w:sz="12" w:space="0" w:color="FFFFFF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3"/>
                          <w:ind w:left="28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 N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949" w:type="dxa"/>
                        <w:tcBorders>
                          <w:top w:val="single" w:sz="12" w:space="0" w:color="FFFFFF"/>
                          <w:left w:val="nil"/>
                          <w:bottom w:val="single" w:sz="4" w:space="0" w:color="FFFFFF"/>
                          <w:right w:val="single" w:sz="24" w:space="0" w:color="FFFFFF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53"/>
                          <w:ind w:right="1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</w:t>
                        </w:r>
                      </w:p>
                    </w:tc>
                    <w:tc>
                      <w:tcPr>
                        <w:tcW w:w="5991" w:type="dxa"/>
                        <w:tcBorders>
                          <w:top w:val="single" w:sz="12" w:space="0" w:color="FFFFFF"/>
                          <w:left w:val="single" w:sz="2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81"/>
                          <w:ind w:left="2839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750</w:t>
                        </w: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sz w:val="12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949" w:type="dxa"/>
                        <w:tcBorders>
                          <w:top w:val="single" w:sz="4" w:space="0" w:color="FFFFFF"/>
                          <w:left w:val="nil"/>
                          <w:right w:val="single" w:sz="24" w:space="0" w:color="FFFFFF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57"/>
                          <w:ind w:right="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</w:t>
                        </w:r>
                      </w:p>
                    </w:tc>
                    <w:tc>
                      <w:tcPr>
                        <w:tcW w:w="5991" w:type="dxa"/>
                        <w:tcBorders>
                          <w:top w:val="single" w:sz="4" w:space="0" w:color="FFFFFF"/>
                          <w:left w:val="single" w:sz="24" w:space="0" w:color="FFFFFF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3"/>
                          <w:ind w:left="28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 N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949" w:type="dxa"/>
                        <w:tcBorders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69"/>
                          <w:ind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</w:t>
                        </w:r>
                      </w:p>
                    </w:tc>
                    <w:tc>
                      <w:tcPr>
                        <w:tcW w:w="5991" w:type="dxa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72"/>
                          <w:ind w:left="28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 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4"/>
        </w:rPr>
        <w:sectPr>
          <w:headerReference w:type="default" r:id="rId55"/>
          <w:footerReference w:type="default" r:id="rId56"/>
          <w:pgSz w:w="11910" w:h="16840"/>
          <w:pgMar w:header="158" w:footer="734" w:top="1180" w:bottom="920" w:left="56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2.799988pt;margin-top:511.559998pt;width:13.7pt;height:25.2pt;mso-position-horizontal-relative:page;mso-position-vertical-relative:page;z-index:-16948224" coordorigin="10056,10231" coordsize="274,504" path="m10147,10462l10056,10462,10193,10735,10307,10507,10147,10507,10147,10462xm10238,10231l10147,10231,10147,10507,10238,10507,10238,10231xm10330,10462l10238,10462,10238,10507,10307,10507,10330,10462xe" filled="true" fillcolor="#ffc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1.240005pt;margin-top:694.679993pt;width:13.7pt;height:28.2pt;mso-position-horizontal-relative:page;mso-position-vertical-relative:page;z-index:-16947712" coordorigin="4025,13894" coordsize="274,564" path="m4116,14184l4025,14184,4162,14458,4276,14230,4116,14230,4116,14184xm4207,13894l4116,13894,4116,14230,4207,14230,4207,13894xm4298,14184l4207,14184,4207,14230,4276,14230,4298,14184xe" filled="true" fillcolor="#ffc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520004pt;margin-top:639.599976pt;width:13.7pt;height:27.8pt;mso-position-horizontal-relative:page;mso-position-vertical-relative:page;z-index:-16947200" coordorigin="4670,12792" coordsize="274,556" path="m4853,13020l4762,13020,4762,13348,4853,13348,4853,13020xm4807,12792l4670,13066,4762,13066,4762,13020,4921,13020,4807,12792xm4921,13020l4853,13020,4853,13066,4944,13066,4921,13020xe" filled="true" fillcolor="#ffc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1pt;margin-top:545.279968pt;width:13.7pt;height:30pt;mso-position-horizontal-relative:page;mso-position-vertical-relative:page;z-index:-16946688" coordorigin="4020,10906" coordsize="274,600" path="m4202,11134l4111,11134,4111,11506,4202,11506,4202,11134xm4157,10906l4020,11179,4111,11179,4111,11134,4271,11134,4157,10906xm4271,11134l4202,11134,4202,11179,4294,11179,4271,11134xe" filled="true" fillcolor="#ffc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4.76001pt;margin-top:642.959961pt;width:13.7pt;height:29.9pt;mso-position-horizontal-relative:page;mso-position-vertical-relative:page;z-index:-16945152" coordorigin="8695,12859" coordsize="274,598" path="m8878,13087l8786,13087,8786,13457,8878,13457,8878,13087xm8832,12859l8695,13133,8786,13133,8786,13087,8946,13087,8832,12859xm8946,13087l8878,13087,8878,13133,8969,13133,8946,13087xe" filled="true" fillcolor="#ffc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2.079987pt;margin-top:729.839966pt;width:13.7pt;height:30.75pt;mso-position-horizontal-relative:page;mso-position-vertical-relative:page;z-index:-16944640" coordorigin="9442,14597" coordsize="274,615" path="m9624,14825l9533,14825,9533,15212,9624,15212,9624,14825xm9578,14597l9442,14870,9533,14870,9533,14825,9692,14825,9578,14597xm9692,14825l9624,14825,9624,14870,9715,14870,9692,14825xe" filled="true" fillcolor="#ffc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0" w:lineRule="exact"/>
        <w:ind w:left="204"/>
        <w:rPr>
          <w:sz w:val="2"/>
        </w:rPr>
      </w:pPr>
      <w:r>
        <w:rPr>
          <w:sz w:val="2"/>
        </w:rPr>
        <w:pict>
          <v:group style="width:517.5pt;height:.75pt;mso-position-horizontal-relative:char;mso-position-vertical-relative:line" coordorigin="0,0" coordsize="10350,15">
            <v:line style="position:absolute" from="0,7" to="10350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5"/>
        <w:rPr>
          <w:sz w:val="9"/>
        </w:rPr>
      </w:pPr>
      <w:r>
        <w:rPr/>
        <w:pict>
          <v:shape style="position:absolute;margin-left:40.860001pt;margin-top:11.7pt;width:515.4500pt;height:.1pt;mso-position-horizontal-relative:page;mso-position-vertical-relative:paragraph;z-index:-15696384;mso-wrap-distance-left:0;mso-wrap-distance-right:0" coordorigin="817,234" coordsize="10309,0" path="m817,234l11126,234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5"/>
        </w:numPr>
        <w:tabs>
          <w:tab w:pos="1217" w:val="left" w:leader="none"/>
        </w:tabs>
        <w:spacing w:line="240" w:lineRule="auto" w:before="113" w:after="16"/>
        <w:ind w:left="1216" w:right="0" w:hanging="378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Angular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Moves</w:t>
      </w:r>
    </w:p>
    <w:p>
      <w:pPr>
        <w:pStyle w:val="Heading2"/>
        <w:tabs>
          <w:tab w:pos="2341" w:val="left" w:leader="none"/>
        </w:tabs>
        <w:rPr>
          <w:rFonts w:ascii="Malgun Gothic Semilight"/>
        </w:rPr>
      </w:pPr>
      <w:r>
        <w:rPr>
          <w:rFonts w:ascii="Malgun Gothic Semilight"/>
        </w:rPr>
        <w:pict>
          <v:group style="width:98.4pt;height:201.4pt;mso-position-horizontal-relative:char;mso-position-vertical-relative:line" coordorigin="0,0" coordsize="1968,4028">
            <v:shape style="position:absolute;left:0;top:0;width:1968;height:4028" type="#_x0000_t75" stroked="false">
              <v:imagedata r:id="rId59" o:title=""/>
            </v:shape>
            <v:shape style="position:absolute;left:1452;top:697;width:384;height:488" coordorigin="1452,698" coordsize="384,488" path="m1452,698l1519,719,1581,751,1638,791,1689,840,1733,897,1771,960,1801,1030,1823,1106,1836,1186e" filled="false" stroked="true" strokeweight="3pt" strokecolor="#ffc000">
              <v:path arrowok="t"/>
              <v:stroke dashstyle="solid"/>
            </v:shape>
            <v:shape style="position:absolute;left:972;top:362;width:449;height:461" coordorigin="972,362" coordsize="449,461" path="m1196,362l1125,374,1064,407,1015,457,983,520,972,593,983,666,1015,729,1064,779,1125,811,1196,823,1267,811,1329,779,1378,729,1409,666,1421,593,1409,520,1378,457,1329,407,1267,374,1196,362xe" filled="true" fillcolor="#ffc000" stroked="false">
              <v:path arrowok="t"/>
              <v:fill opacity="32896f" type="solid"/>
            </v:shape>
            <v:shape style="position:absolute;left:1202;top:2635;width:375;height:371" type="#_x0000_t75" stroked="false">
              <v:imagedata r:id="rId60" o:title=""/>
            </v:shape>
            <v:shape style="position:absolute;left:1320;top:3120;width:394;height:461" coordorigin="1320,3120" coordsize="394,461" path="m1517,3120l1455,3132,1401,3164,1358,3214,1330,3278,1320,3350,1330,3423,1358,3486,1401,3536,1455,3569,1517,3581,1579,3569,1633,3536,1676,3486,1704,3423,1714,3350,1704,3278,1676,3214,1633,3164,1579,3132,1517,3120xe" filled="true" fillcolor="#ffc000" stroked="false">
              <v:path arrowok="t"/>
              <v:fill opacity="32896f" type="solid"/>
            </v:shape>
            <v:shape style="position:absolute;left:1183;top:532;width:118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522;top:3283;width:97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algun Gothic Semilight"/>
        </w:rPr>
      </w:r>
      <w:r>
        <w:rPr>
          <w:rFonts w:ascii="Malgun Gothic Semilight"/>
        </w:rPr>
        <w:tab/>
      </w:r>
      <w:r>
        <w:rPr>
          <w:rFonts w:ascii="Malgun Gothic Semilight"/>
        </w:rPr>
        <w:pict>
          <v:group style="width:145.950pt;height:178.8pt;mso-position-horizontal-relative:char;mso-position-vertical-relative:line" coordorigin="0,0" coordsize="2919,3576">
            <v:shape style="position:absolute;left:0;top:0;width:2919;height:1764" type="#_x0000_t75" alt="E:\NİTROCARE_ÜRÜNGÖRSELLERİ\YATAKLAR\4220\tiff\jpg\11997.jpeg" stroked="false">
              <v:imagedata r:id="rId61" o:title=""/>
            </v:shape>
            <v:shape style="position:absolute;left:24;top:1768;width:2892;height:1808" type="#_x0000_t75" alt="E:\NİTROCARE_ÜRÜNGÖRSELLERİ\YATAKLAR\4220\tiff\jpg\12006.jpeg" stroked="false">
              <v:imagedata r:id="rId62" o:title=""/>
            </v:shape>
            <v:shape style="position:absolute;left:1310;top:703;width:825;height:287" coordorigin="1310,703" coordsize="825,287" path="m1310,990l1352,929,1400,875,1454,828,1512,788,1573,755,1638,731,1704,713,1773,704,1842,703,1910,711,1979,727,2045,751,2110,785,2126,795,2135,801e" filled="false" stroked="true" strokeweight="2.25pt" strokecolor="#ffc000">
              <v:path arrowok="t"/>
              <v:stroke dashstyle="solid"/>
            </v:shape>
            <v:shape style="position:absolute;left:1252;top:19;width:449;height:461" coordorigin="1253,19" coordsize="449,461" path="m1477,19l1406,31,1345,64,1296,114,1264,177,1253,250,1264,322,1296,386,1345,436,1406,468,1477,480,1548,468,1610,436,1658,386,1690,322,1702,250,1690,177,1658,114,1610,64,1548,31,1477,19xe" filled="true" fillcolor="#ffc000" stroked="false">
              <v:path arrowok="t"/>
              <v:fill opacity="32896f" type="solid"/>
            </v:shape>
            <v:shape style="position:absolute;left:505;top:2711;width:408;height:755" coordorigin="505,2711" coordsize="408,755" path="m603,3466l564,3401,535,3333,516,3263,506,3193,505,3124,514,3057,531,2992,558,2932,593,2876,637,2826,690,2783,795,2732,853,2718,913,2711e" filled="false" stroked="true" strokeweight="3pt" strokecolor="#ffc000">
              <v:path arrowok="t"/>
              <v:stroke dashstyle="solid"/>
            </v:shape>
            <v:shape style="position:absolute;left:729;top:2966;width:382;height:502" coordorigin="730,2966" coordsize="382,502" path="m920,2966l860,2979,808,3015,766,3069,739,3138,730,3217,739,3297,766,3365,808,3420,860,3455,920,3468,981,3455,1033,3420,1074,3365,1101,3297,1111,3217,1101,3138,1074,3069,1033,3015,981,2979,920,2966xe" filled="true" fillcolor="#ffc000" stroked="false">
              <v:path arrowok="t"/>
              <v:fill opacity="32896f" type="solid"/>
            </v:shape>
            <v:shape style="position:absolute;left:1465;top:191;width:11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932;top:3141;width:105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algun Gothic Semilight"/>
        </w:rPr>
      </w:r>
      <w:r>
        <w:rPr>
          <w:spacing w:val="71"/>
        </w:rPr>
        <w:t> </w:t>
      </w:r>
      <w:r>
        <w:rPr>
          <w:rFonts w:ascii="Malgun Gothic Semilight"/>
          <w:spacing w:val="71"/>
          <w:position w:val="5"/>
        </w:rPr>
        <w:pict>
          <v:shape style="width:262.1pt;height:198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89"/>
                    <w:gridCol w:w="1042"/>
                  </w:tblGrid>
                  <w:tr>
                    <w:trPr>
                      <w:trHeight w:val="350" w:hRule="atLeast"/>
                    </w:trPr>
                    <w:tc>
                      <w:tcPr>
                        <w:tcW w:w="4189" w:type="dxa"/>
                        <w:tcBorders>
                          <w:top w:val="nil"/>
                          <w:lef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76"/>
                          <w:ind w:left="1920" w:right="192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PART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78"/>
                          <w:ind w:left="3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ANGLE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189" w:type="dxa"/>
                        <w:tcBorders>
                          <w:left w:val="nil"/>
                          <w:bottom w:val="single" w:sz="12" w:space="0" w:color="FFFFFF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3"/>
                          <w:ind w:left="140"/>
                          <w:rPr>
                            <w:sz w:val="16"/>
                          </w:rPr>
                        </w:pPr>
                        <w:r>
                          <w:rPr>
                            <w:sz w:val="12"/>
                          </w:rPr>
                          <w:t>A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(Angle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between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backrest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level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plane)</w:t>
                        </w:r>
                      </w:p>
                    </w:tc>
                    <w:tc>
                      <w:tcPr>
                        <w:tcW w:w="1042" w:type="dxa"/>
                        <w:tcBorders>
                          <w:bottom w:val="single" w:sz="12" w:space="0" w:color="FFFFFF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76"/>
                          <w:ind w:left="29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0°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70°</w:t>
                        </w:r>
                      </w:p>
                    </w:tc>
                  </w:tr>
                  <w:tr>
                    <w:trPr>
                      <w:trHeight w:val="1232" w:hRule="atLeast"/>
                    </w:trPr>
                    <w:tc>
                      <w:tcPr>
                        <w:tcW w:w="4189" w:type="dxa"/>
                        <w:tcBorders>
                          <w:top w:val="single" w:sz="12" w:space="0" w:color="FFFFFF"/>
                          <w:left w:val="nil"/>
                          <w:bottom w:val="single" w:sz="12" w:space="0" w:color="FFFFFF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line="259" w:lineRule="auto" w:before="77"/>
                          <w:ind w:left="155" w:right="150"/>
                          <w:jc w:val="both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B </w:t>
                        </w:r>
                        <w:r>
                          <w:rPr>
                            <w:rFonts w:ascii="Calibri"/>
                            <w:sz w:val="14"/>
                          </w:rPr>
                          <w:t>(The joint point of the line drawn between the backrest section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sz w:val="14"/>
                          </w:rPr>
                          <w:t>and the section/seating section where the lower part of the leg is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sz w:val="14"/>
                          </w:rPr>
                          <w:t>placed and the section/seating section where the upper part of the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sz w:val="14"/>
                          </w:rPr>
                          <w:t>leg is placed and the section/seating section where the lower part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sz w:val="14"/>
                          </w:rPr>
                          <w:t>of</w:t>
                        </w:r>
                        <w:r>
                          <w:rPr>
                            <w:rFonts w:ascii="Calibri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sz w:val="14"/>
                          </w:rPr>
                          <w:t>the</w:t>
                        </w:r>
                        <w:r>
                          <w:rPr>
                            <w:rFonts w:ascii="Calibri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sz w:val="14"/>
                          </w:rPr>
                          <w:t>leg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sz w:val="14"/>
                          </w:rPr>
                          <w:t>is placed.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2" w:space="0" w:color="FFFFFF"/>
                          <w:bottom w:val="single" w:sz="12" w:space="0" w:color="FFFFFF"/>
                          <w:right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3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Min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90°</w:t>
                        </w:r>
                      </w:p>
                    </w:tc>
                  </w:tr>
                  <w:tr>
                    <w:trPr>
                      <w:trHeight w:val="46" w:hRule="atLeast"/>
                    </w:trPr>
                    <w:tc>
                      <w:tcPr>
                        <w:tcW w:w="4189" w:type="dxa"/>
                        <w:vMerge w:val="restart"/>
                        <w:tcBorders>
                          <w:top w:val="single" w:sz="12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line="228" w:lineRule="auto" w:before="81"/>
                          <w:ind w:left="155" w:right="15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20"/>
                          </w:rPr>
                          <w:t>C </w:t>
                        </w:r>
                        <w:r>
                          <w:rPr>
                            <w:sz w:val="14"/>
                          </w:rPr>
                          <w:t>The angle B between the horizontal plane and the line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drawn between the articulation point of the backrest/seating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section and the articulation point of the upper leg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section/lower leg section must be adjustable between at least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0°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and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12°.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2" w:space="0" w:color="FFFFFF"/>
                          <w:bottom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327" w:hRule="atLeast"/>
                    </w:trPr>
                    <w:tc>
                      <w:tcPr>
                        <w:tcW w:w="4189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  <w:shd w:val="clear" w:color="auto" w:fill="FFF1C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bottom w:val="single" w:sz="24" w:space="0" w:color="FFFFFF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3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0° -12°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4189" w:type="dxa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70"/>
                          <w:ind w:lef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</w:t>
                        </w:r>
                        <w:r>
                          <w:rPr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(Trendelenburg</w:t>
                        </w:r>
                        <w:r>
                          <w:rPr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angle)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24" w:space="0" w:color="FFFFFF"/>
                          <w:bottom w:val="nil"/>
                          <w:right w:val="nil"/>
                        </w:tcBorders>
                        <w:shd w:val="clear" w:color="auto" w:fill="FAE4D5"/>
                      </w:tcPr>
                      <w:p>
                        <w:pPr>
                          <w:pStyle w:val="TableParagraph"/>
                          <w:spacing w:before="44"/>
                          <w:ind w:left="3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Min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12°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algun Gothic Semilight"/>
          <w:spacing w:val="71"/>
          <w:position w:val="5"/>
        </w:rPr>
      </w:r>
    </w:p>
    <w:p>
      <w:pPr>
        <w:pStyle w:val="BodyText"/>
        <w:spacing w:before="1"/>
        <w:rPr>
          <w:sz w:val="8"/>
        </w:rPr>
      </w:pPr>
      <w:r>
        <w:rPr/>
        <w:pict>
          <v:shape style="position:absolute;margin-left:32.639999pt;margin-top:9.66pt;width:523.65pt;height:.1pt;mso-position-horizontal-relative:page;mso-position-vertical-relative:paragraph;z-index:-15694848;mso-wrap-distance-left:0;mso-wrap-distance-right:0" coordorigin="653,193" coordsize="10473,0" path="m653,193l11126,193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.700001pt;margin-top:23.16pt;width:527.75pt;height:.1pt;mso-position-horizontal-relative:page;mso-position-vertical-relative:paragraph;z-index:-15694336;mso-wrap-distance-left:0;mso-wrap-distance-right:0" coordorigin="654,463" coordsize="10555,0" path="m654,463l11209,463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4"/>
        <w:rPr>
          <w:sz w:val="9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199" w:val="left" w:leader="none"/>
          <w:tab w:pos="1200" w:val="left" w:leader="none"/>
        </w:tabs>
        <w:spacing w:line="240" w:lineRule="auto" w:before="0" w:after="19"/>
        <w:ind w:left="1199" w:right="0" w:hanging="361"/>
        <w:jc w:val="left"/>
        <w:rPr>
          <w:rFonts w:ascii="Malgun Gothic Semilight"/>
          <w:sz w:val="16"/>
        </w:rPr>
      </w:pPr>
      <w:r>
        <w:rPr/>
        <w:pict>
          <v:rect style="position:absolute;margin-left:297.480011pt;margin-top:-68.629364pt;width:207.84pt;height:16.920pt;mso-position-horizontal-relative:page;mso-position-vertical-relative:paragraph;z-index:-16948736" filled="true" fillcolor="#fae4d5" stroked="false">
            <v:fill type="solid"/>
            <w10:wrap type="none"/>
          </v:rect>
        </w:pict>
      </w:r>
      <w:r>
        <w:rPr/>
        <w:pict>
          <v:shape style="position:absolute;margin-left:227.399994pt;margin-top:61.570641pt;width:13.7pt;height:24.35pt;mso-position-horizontal-relative:page;mso-position-vertical-relative:paragraph;z-index:-16946176" coordorigin="4548,1231" coordsize="274,487" path="m4639,1445l4548,1445,4685,1718,4799,1490,4639,1490,4639,1445xm4730,1231l4639,1231,4639,1490,4730,1490,4730,1231xm4822,1445l4730,1445,4730,1490,4799,1490,4822,1445xe" filled="true" fillcolor="#ffc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3.799988pt;margin-top:47.770641pt;width:13.7pt;height:30pt;mso-position-horizontal-relative:page;mso-position-vertical-relative:paragraph;z-index:-16945664" coordorigin="9876,955" coordsize="274,600" path="m10058,1183l9967,1183,9967,1555,10058,1555,10058,1183xm10013,955l9876,1229,9967,1229,9967,1183,10127,1183,10013,955xm10127,1183l10058,1183,10058,1229,10150,1229,10127,1183xe" filled="true" fillcolor="#ffc000" stroked="false">
            <v:path arrowok="t"/>
            <v:fill type="solid"/>
            <w10:wrap type="none"/>
          </v:shape>
        </w:pict>
      </w:r>
      <w:r>
        <w:rPr>
          <w:rFonts w:ascii="Malgun Gothic Semilight"/>
          <w:sz w:val="16"/>
        </w:rPr>
        <w:t>SYMBOLS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RELATED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TO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CONTROL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TOOLS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AND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PERFORMANCER</w:t>
      </w: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3265"/>
        <w:gridCol w:w="283"/>
        <w:gridCol w:w="1844"/>
        <w:gridCol w:w="3229"/>
      </w:tblGrid>
      <w:tr>
        <w:trPr>
          <w:trHeight w:val="1838" w:hRule="atLeast"/>
        </w:trPr>
        <w:tc>
          <w:tcPr>
            <w:tcW w:w="169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 w:after="1"/>
              <w:rPr>
                <w:sz w:val="15"/>
              </w:rPr>
            </w:pPr>
          </w:p>
          <w:p>
            <w:pPr>
              <w:pStyle w:val="TableParagraph"/>
              <w:ind w:left="3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9642" cy="257460"/>
                  <wp:effectExtent l="0" t="0" r="0" b="0"/>
                  <wp:docPr id="85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42" cy="2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65" w:type="dxa"/>
          </w:tcPr>
          <w:p>
            <w:pPr>
              <w:pStyle w:val="TableParagraph"/>
              <w:spacing w:line="281" w:lineRule="exact"/>
              <w:ind w:left="105"/>
              <w:rPr>
                <w:sz w:val="16"/>
              </w:rPr>
            </w:pPr>
            <w:r>
              <w:rPr>
                <w:sz w:val="16"/>
              </w:rPr>
              <w:t>Downward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function 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back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section</w:t>
            </w:r>
          </w:p>
          <w:p>
            <w:pPr>
              <w:pStyle w:val="TableParagraph"/>
              <w:ind w:left="7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0677" cy="876490"/>
                  <wp:effectExtent l="0" t="0" r="0" b="0"/>
                  <wp:docPr id="87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77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3" w:type="dxa"/>
            <w:vMerge w:val="restart"/>
            <w:shd w:val="clear" w:color="auto" w:fill="D4DCE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5111" cy="262509"/>
                  <wp:effectExtent l="0" t="0" r="0" b="0"/>
                  <wp:docPr id="89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11" cy="26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29" w:type="dxa"/>
          </w:tcPr>
          <w:p>
            <w:pPr>
              <w:pStyle w:val="TableParagraph"/>
              <w:spacing w:line="281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Upward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function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back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section</w:t>
            </w:r>
          </w:p>
          <w:p>
            <w:pPr>
              <w:pStyle w:val="TableParagraph"/>
              <w:ind w:left="7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5399" cy="856011"/>
                  <wp:effectExtent l="0" t="0" r="0" b="0"/>
                  <wp:docPr id="91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99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1"/>
              </w:rPr>
            </w:pPr>
          </w:p>
        </w:tc>
      </w:tr>
      <w:tr>
        <w:trPr>
          <w:trHeight w:val="1692" w:hRule="atLeast"/>
        </w:trPr>
        <w:tc>
          <w:tcPr>
            <w:tcW w:w="169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3467" cy="272414"/>
                  <wp:effectExtent l="0" t="0" r="0" b="0"/>
                  <wp:docPr id="93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67" cy="2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65" w:type="dxa"/>
          </w:tcPr>
          <w:p>
            <w:pPr>
              <w:pStyle w:val="TableParagraph"/>
              <w:spacing w:line="281" w:lineRule="exact"/>
              <w:ind w:left="105"/>
              <w:rPr>
                <w:sz w:val="16"/>
              </w:rPr>
            </w:pPr>
            <w:r>
              <w:rPr>
                <w:sz w:val="16"/>
              </w:rPr>
              <w:t>Upward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function 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leg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section</w:t>
            </w:r>
          </w:p>
          <w:p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2586" cy="794575"/>
                  <wp:effectExtent l="0" t="0" r="0" b="0"/>
                  <wp:docPr id="95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586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3" w:type="dxa"/>
            <w:vMerge/>
            <w:tcBorders>
              <w:top w:val="nil"/>
            </w:tcBorders>
            <w:shd w:val="clear" w:color="auto" w:fill="D4D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27"/>
              </w:rPr>
            </w:pP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3075" cy="268604"/>
                  <wp:effectExtent l="0" t="0" r="0" b="0"/>
                  <wp:docPr id="9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75" cy="26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29" w:type="dxa"/>
          </w:tcPr>
          <w:p>
            <w:pPr>
              <w:pStyle w:val="TableParagraph"/>
              <w:spacing w:line="281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Downward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function 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leg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section</w:t>
            </w:r>
          </w:p>
          <w:p>
            <w:pPr>
              <w:pStyle w:val="TableParagraph"/>
              <w:ind w:left="7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8894" cy="761809"/>
                  <wp:effectExtent l="0" t="0" r="0" b="0"/>
                  <wp:docPr id="99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94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11"/>
              </w:rPr>
            </w:pPr>
          </w:p>
        </w:tc>
      </w:tr>
      <w:tr>
        <w:trPr>
          <w:trHeight w:val="1840" w:hRule="atLeast"/>
        </w:trPr>
        <w:tc>
          <w:tcPr>
            <w:tcW w:w="169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6219" cy="417766"/>
                  <wp:effectExtent l="0" t="0" r="0" b="0"/>
                  <wp:docPr id="101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19" cy="4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65" w:type="dxa"/>
          </w:tcPr>
          <w:p>
            <w:pPr>
              <w:pStyle w:val="TableParagraph"/>
              <w:spacing w:line="281" w:lineRule="exact"/>
              <w:ind w:left="196"/>
              <w:rPr>
                <w:sz w:val="16"/>
              </w:rPr>
            </w:pPr>
            <w:r>
              <w:rPr>
                <w:sz w:val="16"/>
              </w:rPr>
              <w:t>Trendelenburg</w:t>
            </w:r>
          </w:p>
          <w:p>
            <w:pPr>
              <w:pStyle w:val="TableParagraph"/>
              <w:ind w:left="7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5194" cy="839628"/>
                  <wp:effectExtent l="0" t="0" r="0" b="0"/>
                  <wp:docPr id="103" name="image58.jpeg" descr="E:\NİTROCARE_ÜRÜNGÖRSELLERİ\YATAKLAR\4220\tiff\jpg\120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94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shd w:val="clear" w:color="auto" w:fill="D4D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 w:after="1"/>
              <w:rPr>
                <w:sz w:val="1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5092" cy="354044"/>
                  <wp:effectExtent l="0" t="0" r="0" b="0"/>
                  <wp:docPr id="10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92" cy="35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29" w:type="dxa"/>
          </w:tcPr>
          <w:p>
            <w:pPr>
              <w:pStyle w:val="TableParagraph"/>
              <w:spacing w:before="58"/>
              <w:ind w:left="105"/>
              <w:rPr>
                <w:sz w:val="16"/>
              </w:rPr>
            </w:pPr>
            <w:r>
              <w:rPr>
                <w:sz w:val="16"/>
              </w:rPr>
              <w:t>Reverse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Trendelenburg</w:t>
            </w:r>
          </w:p>
          <w:p>
            <w:pPr>
              <w:pStyle w:val="TableParagraph"/>
              <w:ind w:left="7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9648" cy="700373"/>
                  <wp:effectExtent l="0" t="0" r="0" b="0"/>
                  <wp:docPr id="107" name="image60.jpeg" descr="E:\NİTROCARE_ÜRÜNGÖRSELLERİ\YATAKLAR\4220\tiff\jpg\120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48" cy="7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</w:tc>
      </w:tr>
      <w:tr>
        <w:trPr>
          <w:trHeight w:val="2090" w:hRule="atLeast"/>
        </w:trPr>
        <w:tc>
          <w:tcPr>
            <w:tcW w:w="169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"/>
              <w:rPr>
                <w:sz w:val="21"/>
              </w:rPr>
            </w:pPr>
          </w:p>
          <w:p>
            <w:pPr>
              <w:pStyle w:val="TableParagraph"/>
              <w:spacing w:line="327" w:lineRule="exact"/>
              <w:ind w:left="282"/>
              <w:rPr>
                <w:sz w:val="20"/>
              </w:rPr>
            </w:pPr>
            <w:r>
              <w:rPr>
                <w:position w:val="-6"/>
                <w:sz w:val="20"/>
              </w:rPr>
              <w:drawing>
                <wp:inline distT="0" distB="0" distL="0" distR="0">
                  <wp:extent cx="741265" cy="207930"/>
                  <wp:effectExtent l="0" t="0" r="0" b="0"/>
                  <wp:docPr id="10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65" cy="20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  <w:sz w:val="20"/>
              </w:rPr>
            </w:r>
          </w:p>
        </w:tc>
        <w:tc>
          <w:tcPr>
            <w:tcW w:w="3265" w:type="dxa"/>
          </w:tcPr>
          <w:p>
            <w:pPr>
              <w:pStyle w:val="TableParagraph"/>
              <w:spacing w:line="284" w:lineRule="exact"/>
              <w:ind w:left="583"/>
              <w:rPr>
                <w:sz w:val="16"/>
              </w:rPr>
            </w:pPr>
            <w:r>
              <w:rPr>
                <w:sz w:val="16"/>
              </w:rPr>
              <w:t>Straight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down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motion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function</w:t>
            </w:r>
          </w:p>
          <w:p>
            <w:pPr>
              <w:pStyle w:val="TableParagraph"/>
              <w:ind w:left="6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4721" cy="972312"/>
                  <wp:effectExtent l="0" t="0" r="0" b="0"/>
                  <wp:docPr id="111" name="image62.jpeg" descr="E:\NİTROCARE_ÜRÜNGÖRSELLERİ\YATAKLAR\4220\tiff\jpg\119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21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</w:tc>
        <w:tc>
          <w:tcPr>
            <w:tcW w:w="283" w:type="dxa"/>
            <w:shd w:val="clear" w:color="auto" w:fill="D4DCE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3646" cy="368617"/>
                  <wp:effectExtent l="0" t="0" r="0" b="0"/>
                  <wp:docPr id="11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46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29" w:type="dxa"/>
          </w:tcPr>
          <w:p>
            <w:pPr>
              <w:pStyle w:val="TableParagraph"/>
              <w:spacing w:before="161"/>
              <w:ind w:right="316"/>
              <w:jc w:val="right"/>
              <w:rPr>
                <w:sz w:val="16"/>
              </w:rPr>
            </w:pPr>
            <w:r>
              <w:rPr>
                <w:sz w:val="16"/>
              </w:rPr>
              <w:t>Upward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flat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position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motion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function</w:t>
            </w:r>
          </w:p>
          <w:p>
            <w:pPr>
              <w:pStyle w:val="TableParagraph"/>
              <w:ind w:left="6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6033" cy="929735"/>
                  <wp:effectExtent l="0" t="0" r="0" b="0"/>
                  <wp:docPr id="115" name="image64.jpeg" descr="E:\NİTROCARE_ÜRÜNGÖRSELLERİ\YATAKLAR\4220\tiff\jpg\120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33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158" w:footer="734" w:top="1180" w:bottom="920" w:left="560" w:right="440"/>
        </w:sectPr>
      </w:pPr>
    </w:p>
    <w:p>
      <w:pPr>
        <w:pStyle w:val="BodyText"/>
        <w:spacing w:before="13"/>
        <w:rPr>
          <w:sz w:val="15"/>
        </w:rPr>
      </w:pPr>
    </w:p>
    <w:p>
      <w:pPr>
        <w:pStyle w:val="BodyText"/>
        <w:spacing w:line="32" w:lineRule="exact"/>
        <w:ind w:left="226"/>
        <w:rPr>
          <w:sz w:val="3"/>
        </w:rPr>
      </w:pPr>
      <w:r>
        <w:rPr>
          <w:position w:val="0"/>
          <w:sz w:val="3"/>
        </w:rPr>
        <w:pict>
          <v:group style="width:516.2pt;height:1.6pt;mso-position-horizontal-relative:char;mso-position-vertical-relative:line" coordorigin="0,0" coordsize="10324,32">
            <v:line style="position:absolute" from="0,16" to="10324,16" stroked="true" strokeweight="1.56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3"/>
        <w:rPr>
          <w:sz w:val="9"/>
        </w:rPr>
      </w:pPr>
    </w:p>
    <w:p>
      <w:pPr>
        <w:pStyle w:val="ListParagraph"/>
        <w:numPr>
          <w:ilvl w:val="0"/>
          <w:numId w:val="2"/>
        </w:numPr>
        <w:tabs>
          <w:tab w:pos="1716" w:val="left" w:leader="none"/>
        </w:tabs>
        <w:spacing w:line="240" w:lineRule="auto" w:before="62" w:after="0"/>
        <w:ind w:left="1715" w:right="0" w:hanging="169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PATIENT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BED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NECESSITY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AND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INSTALLATION</w:t>
      </w:r>
    </w:p>
    <w:p>
      <w:pPr>
        <w:pStyle w:val="ListParagraph"/>
        <w:numPr>
          <w:ilvl w:val="1"/>
          <w:numId w:val="6"/>
        </w:numPr>
        <w:tabs>
          <w:tab w:pos="1133" w:val="left" w:leader="none"/>
        </w:tabs>
        <w:spacing w:line="228" w:lineRule="auto" w:before="21" w:after="0"/>
        <w:ind w:left="160" w:right="8398" w:firstLine="708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Transfer</w:t>
      </w:r>
      <w:r>
        <w:rPr>
          <w:rFonts w:ascii="Malgun Gothic Semilight"/>
          <w:spacing w:val="1"/>
          <w:sz w:val="16"/>
        </w:rPr>
        <w:t> </w:t>
      </w:r>
      <w:r>
        <w:rPr>
          <w:rFonts w:ascii="Malgun Gothic Semilight"/>
          <w:sz w:val="16"/>
        </w:rPr>
        <w:t>Considerations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for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a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safe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transfer;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no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cables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connected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during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transport.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power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cable is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wrapped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around the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hook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on</w:t>
      </w:r>
      <w:r>
        <w:rPr>
          <w:rFonts w:ascii="Malgun Gothic Semilight" w:hAnsi="Malgun Gothic Semilight"/>
          <w:spacing w:val="1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bedside</w:t>
      </w:r>
      <w:r>
        <w:rPr>
          <w:rFonts w:ascii="Malgun Gothic Semilight" w:hAnsi="Malgun Gothic Semilight"/>
          <w:spacing w:val="3"/>
          <w:sz w:val="16"/>
        </w:rPr>
        <w:t> </w:t>
      </w:r>
      <w:r>
        <w:rPr>
          <w:rFonts w:ascii="Malgun Gothic Semilight" w:hAnsi="Malgun Gothic Semilight"/>
          <w:sz w:val="16"/>
        </w:rPr>
        <w:t>of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the patient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bed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8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wheels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locked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when loading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and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unloading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8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Transport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bed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on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suitable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ground.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brakes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on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during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transportation.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Remove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accessories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may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fall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off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during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transfer.</w:t>
      </w:r>
    </w:p>
    <w:p>
      <w:pPr>
        <w:pStyle w:val="BodyText"/>
        <w:spacing w:line="283" w:lineRule="exact"/>
        <w:ind w:left="160"/>
      </w:pPr>
      <w:r>
        <w:rPr/>
        <w:t>Caution: Do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forget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unplug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-3"/>
        </w:rPr>
        <w:t> </w:t>
      </w:r>
      <w:r>
        <w:rPr/>
        <w:t>cord</w:t>
      </w:r>
      <w:r>
        <w:rPr>
          <w:spacing w:val="-1"/>
        </w:rPr>
        <w:t> </w:t>
      </w:r>
      <w:r>
        <w:rPr/>
        <w:t>before</w:t>
      </w:r>
      <w:r>
        <w:rPr>
          <w:spacing w:val="-3"/>
        </w:rPr>
        <w:t> </w:t>
      </w:r>
      <w:r>
        <w:rPr/>
        <w:t>transferring</w:t>
      </w:r>
      <w:r>
        <w:rPr>
          <w:spacing w:val="-4"/>
        </w:rPr>
        <w:t> </w:t>
      </w:r>
      <w:r>
        <w:rPr/>
        <w:t>the patient</w:t>
      </w:r>
      <w:r>
        <w:rPr>
          <w:spacing w:val="-3"/>
        </w:rPr>
        <w:t> </w:t>
      </w:r>
      <w:r>
        <w:rPr/>
        <w:t>bed.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40.080002pt;margin-top:14.191013pt;width:520.3pt;height:.1pt;mso-position-horizontal-relative:page;mso-position-vertical-relative:paragraph;z-index:-15688704;mso-wrap-distance-left:0;mso-wrap-distance-right:0" coordorigin="802,284" coordsize="10406,0" path="m802,284l11208,284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.139999pt;margin-top:30.451014pt;width:519.5500pt;height:.1pt;mso-position-horizontal-relative:page;mso-position-vertical-relative:paragraph;z-index:-15688192;mso-wrap-distance-left:0;mso-wrap-distance-right:0" coordorigin="803,609" coordsize="10391,0" path="m803,609l11194,609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5"/>
        <w:rPr>
          <w:sz w:val="12"/>
        </w:rPr>
      </w:pPr>
    </w:p>
    <w:p>
      <w:pPr>
        <w:pStyle w:val="BodyText"/>
        <w:spacing w:before="17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205" w:val="left" w:leader="none"/>
        </w:tabs>
        <w:spacing w:line="230" w:lineRule="auto" w:before="1" w:after="0"/>
        <w:ind w:left="160" w:right="7927" w:firstLine="708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Installation and Assembly</w:t>
      </w:r>
      <w:r>
        <w:rPr>
          <w:rFonts w:ascii="Malgun Gothic Semilight"/>
          <w:spacing w:val="-42"/>
          <w:sz w:val="16"/>
        </w:rPr>
        <w:t> </w:t>
      </w:r>
      <w:r>
        <w:rPr>
          <w:rFonts w:ascii="Malgun Gothic Semilight"/>
          <w:sz w:val="16"/>
        </w:rPr>
        <w:t>Adjust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the bed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frame as follows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2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following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rules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must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be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observed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when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installing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bed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frame.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Refer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to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scope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of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delivery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and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bed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variants.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7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Attach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accessories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accordingly.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7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floor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is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suitable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during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assembly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process.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connection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cables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plugged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into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correct</w:t>
      </w:r>
      <w:r>
        <w:rPr>
          <w:rFonts w:ascii="Malgun Gothic Semilight" w:hAnsi="Malgun Gothic Semilight"/>
          <w:spacing w:val="-6"/>
          <w:sz w:val="16"/>
        </w:rPr>
        <w:t> </w:t>
      </w:r>
      <w:r>
        <w:rPr>
          <w:rFonts w:ascii="Malgun Gothic Semilight" w:hAnsi="Malgun Gothic Semilight"/>
          <w:sz w:val="16"/>
        </w:rPr>
        <w:t>sockets.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7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earthing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cables.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84" w:lineRule="exact" w:before="0" w:after="0"/>
        <w:ind w:left="880" w:right="0" w:hanging="361"/>
        <w:jc w:val="left"/>
        <w:rPr>
          <w:rFonts w:ascii="Symbol" w:hAnsi="Symbol"/>
          <w:color w:val="001F5F"/>
          <w:sz w:val="16"/>
        </w:rPr>
      </w:pPr>
      <w:r>
        <w:rPr>
          <w:rFonts w:ascii="Malgun Gothic Semilight" w:hAnsi="Malgun Gothic Semilight"/>
          <w:sz w:val="16"/>
        </w:rPr>
        <w:t>Deliver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dismantled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packaging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to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necessary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places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for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environmental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health.</w:t>
      </w:r>
    </w:p>
    <w:p>
      <w:pPr>
        <w:pStyle w:val="Heading4"/>
        <w:spacing w:line="338" w:lineRule="auto" w:before="39"/>
      </w:pPr>
      <w:r>
        <w:rPr>
          <w:color w:val="001F5F"/>
          <w:w w:val="95"/>
        </w:rPr>
        <w:t>NOTE:</w:t>
      </w:r>
      <w:r>
        <w:rPr>
          <w:color w:val="001F5F"/>
          <w:spacing w:val="12"/>
          <w:w w:val="95"/>
        </w:rPr>
        <w:t> </w:t>
      </w:r>
      <w:r>
        <w:rPr>
          <w:color w:val="001F5F"/>
          <w:w w:val="95"/>
        </w:rPr>
        <w:t>If</w:t>
      </w:r>
      <w:r>
        <w:rPr>
          <w:color w:val="001F5F"/>
          <w:spacing w:val="12"/>
          <w:w w:val="95"/>
        </w:rPr>
        <w:t> </w:t>
      </w:r>
      <w:r>
        <w:rPr>
          <w:color w:val="001F5F"/>
          <w:w w:val="95"/>
        </w:rPr>
        <w:t>any</w:t>
      </w:r>
      <w:r>
        <w:rPr>
          <w:color w:val="001F5F"/>
          <w:spacing w:val="11"/>
          <w:w w:val="95"/>
        </w:rPr>
        <w:t> </w:t>
      </w:r>
      <w:r>
        <w:rPr>
          <w:color w:val="001F5F"/>
          <w:w w:val="95"/>
        </w:rPr>
        <w:t>problem</w:t>
      </w:r>
      <w:r>
        <w:rPr>
          <w:color w:val="001F5F"/>
          <w:spacing w:val="13"/>
          <w:w w:val="95"/>
        </w:rPr>
        <w:t> </w:t>
      </w:r>
      <w:r>
        <w:rPr>
          <w:color w:val="001F5F"/>
          <w:w w:val="95"/>
        </w:rPr>
        <w:t>is</w:t>
      </w:r>
      <w:r>
        <w:rPr>
          <w:color w:val="001F5F"/>
          <w:spacing w:val="13"/>
          <w:w w:val="95"/>
        </w:rPr>
        <w:t> </w:t>
      </w:r>
      <w:r>
        <w:rPr>
          <w:color w:val="001F5F"/>
          <w:w w:val="95"/>
        </w:rPr>
        <w:t>encountered</w:t>
      </w:r>
      <w:r>
        <w:rPr>
          <w:color w:val="001F5F"/>
          <w:spacing w:val="12"/>
          <w:w w:val="95"/>
        </w:rPr>
        <w:t> </w:t>
      </w:r>
      <w:r>
        <w:rPr>
          <w:color w:val="001F5F"/>
          <w:w w:val="95"/>
        </w:rPr>
        <w:t>during</w:t>
      </w:r>
      <w:r>
        <w:rPr>
          <w:color w:val="001F5F"/>
          <w:spacing w:val="11"/>
          <w:w w:val="95"/>
        </w:rPr>
        <w:t> </w:t>
      </w:r>
      <w:r>
        <w:rPr>
          <w:color w:val="001F5F"/>
          <w:w w:val="95"/>
        </w:rPr>
        <w:t>the</w:t>
      </w:r>
      <w:r>
        <w:rPr>
          <w:color w:val="001F5F"/>
          <w:spacing w:val="12"/>
          <w:w w:val="95"/>
        </w:rPr>
        <w:t> </w:t>
      </w:r>
      <w:r>
        <w:rPr>
          <w:color w:val="001F5F"/>
          <w:w w:val="95"/>
        </w:rPr>
        <w:t>installation</w:t>
      </w:r>
      <w:r>
        <w:rPr>
          <w:color w:val="001F5F"/>
          <w:spacing w:val="13"/>
          <w:w w:val="95"/>
        </w:rPr>
        <w:t> </w:t>
      </w:r>
      <w:r>
        <w:rPr>
          <w:color w:val="001F5F"/>
          <w:w w:val="95"/>
        </w:rPr>
        <w:t>of</w:t>
      </w:r>
      <w:r>
        <w:rPr>
          <w:color w:val="001F5F"/>
          <w:spacing w:val="12"/>
          <w:w w:val="95"/>
        </w:rPr>
        <w:t> </w:t>
      </w:r>
      <w:r>
        <w:rPr>
          <w:color w:val="001F5F"/>
          <w:w w:val="95"/>
        </w:rPr>
        <w:t>the</w:t>
      </w:r>
      <w:r>
        <w:rPr>
          <w:color w:val="001F5F"/>
          <w:spacing w:val="11"/>
          <w:w w:val="95"/>
        </w:rPr>
        <w:t> </w:t>
      </w:r>
      <w:r>
        <w:rPr>
          <w:color w:val="001F5F"/>
          <w:w w:val="95"/>
        </w:rPr>
        <w:t>patient</w:t>
      </w:r>
      <w:r>
        <w:rPr>
          <w:color w:val="001F5F"/>
          <w:spacing w:val="11"/>
          <w:w w:val="95"/>
        </w:rPr>
        <w:t> </w:t>
      </w:r>
      <w:r>
        <w:rPr>
          <w:color w:val="001F5F"/>
          <w:w w:val="95"/>
        </w:rPr>
        <w:t>bed,</w:t>
      </w:r>
      <w:r>
        <w:rPr>
          <w:color w:val="001F5F"/>
          <w:spacing w:val="12"/>
          <w:w w:val="95"/>
        </w:rPr>
        <w:t> </w:t>
      </w:r>
      <w:r>
        <w:rPr>
          <w:color w:val="001F5F"/>
          <w:w w:val="95"/>
        </w:rPr>
        <w:t>the</w:t>
      </w:r>
      <w:r>
        <w:rPr>
          <w:color w:val="001F5F"/>
          <w:spacing w:val="11"/>
          <w:w w:val="95"/>
        </w:rPr>
        <w:t> </w:t>
      </w:r>
      <w:r>
        <w:rPr>
          <w:color w:val="001F5F"/>
          <w:w w:val="95"/>
        </w:rPr>
        <w:t>intervention</w:t>
      </w:r>
      <w:r>
        <w:rPr>
          <w:color w:val="001F5F"/>
          <w:spacing w:val="11"/>
          <w:w w:val="95"/>
        </w:rPr>
        <w:t> </w:t>
      </w:r>
      <w:r>
        <w:rPr>
          <w:color w:val="001F5F"/>
          <w:w w:val="95"/>
        </w:rPr>
        <w:t>should</w:t>
      </w:r>
      <w:r>
        <w:rPr>
          <w:color w:val="001F5F"/>
          <w:spacing w:val="12"/>
          <w:w w:val="95"/>
        </w:rPr>
        <w:t> </w:t>
      </w:r>
      <w:r>
        <w:rPr>
          <w:color w:val="001F5F"/>
          <w:w w:val="95"/>
        </w:rPr>
        <w:t>be</w:t>
      </w:r>
      <w:r>
        <w:rPr>
          <w:color w:val="001F5F"/>
          <w:spacing w:val="11"/>
          <w:w w:val="95"/>
        </w:rPr>
        <w:t> </w:t>
      </w:r>
      <w:r>
        <w:rPr>
          <w:color w:val="001F5F"/>
          <w:w w:val="95"/>
        </w:rPr>
        <w:t>carried</w:t>
      </w:r>
      <w:r>
        <w:rPr>
          <w:color w:val="001F5F"/>
          <w:spacing w:val="12"/>
          <w:w w:val="95"/>
        </w:rPr>
        <w:t> </w:t>
      </w:r>
      <w:r>
        <w:rPr>
          <w:color w:val="001F5F"/>
          <w:w w:val="95"/>
        </w:rPr>
        <w:t>out</w:t>
      </w:r>
      <w:r>
        <w:rPr>
          <w:color w:val="001F5F"/>
          <w:spacing w:val="11"/>
          <w:w w:val="95"/>
        </w:rPr>
        <w:t> </w:t>
      </w:r>
      <w:r>
        <w:rPr>
          <w:color w:val="001F5F"/>
          <w:w w:val="95"/>
        </w:rPr>
        <w:t>by</w:t>
      </w:r>
      <w:r>
        <w:rPr>
          <w:color w:val="001F5F"/>
          <w:spacing w:val="11"/>
          <w:w w:val="95"/>
        </w:rPr>
        <w:t> </w:t>
      </w:r>
      <w:r>
        <w:rPr>
          <w:color w:val="001F5F"/>
          <w:w w:val="95"/>
        </w:rPr>
        <w:t>NITROCARE</w:t>
      </w:r>
      <w:r>
        <w:rPr>
          <w:color w:val="001F5F"/>
          <w:spacing w:val="21"/>
          <w:w w:val="95"/>
        </w:rPr>
        <w:t> </w:t>
      </w:r>
      <w:r>
        <w:rPr>
          <w:color w:val="001F5F"/>
          <w:w w:val="95"/>
        </w:rPr>
        <w:t>technical</w:t>
      </w:r>
      <w:r>
        <w:rPr>
          <w:color w:val="001F5F"/>
          <w:spacing w:val="1"/>
          <w:w w:val="95"/>
        </w:rPr>
        <w:t> </w:t>
      </w:r>
      <w:r>
        <w:rPr>
          <w:color w:val="001F5F"/>
        </w:rPr>
        <w:t>service</w:t>
      </w:r>
      <w:r>
        <w:rPr>
          <w:color w:val="001F5F"/>
          <w:spacing w:val="-3"/>
        </w:rPr>
        <w:t> </w:t>
      </w:r>
      <w:r>
        <w:rPr>
          <w:color w:val="001F5F"/>
        </w:rPr>
        <w:t>personnel.</w:t>
      </w:r>
    </w:p>
    <w:p>
      <w:pPr>
        <w:pStyle w:val="BodyText"/>
        <w:spacing w:line="232" w:lineRule="exact"/>
        <w:ind w:left="160"/>
      </w:pPr>
      <w:r>
        <w:rPr/>
        <w:t>Caution: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injury</w:t>
      </w:r>
    </w:p>
    <w:p>
      <w:pPr>
        <w:pStyle w:val="BodyText"/>
        <w:spacing w:line="278" w:lineRule="exact"/>
        <w:ind w:left="160"/>
      </w:pPr>
      <w:r>
        <w:rPr/>
        <w:t>During</w:t>
      </w:r>
      <w:r>
        <w:rPr>
          <w:spacing w:val="-5"/>
        </w:rPr>
        <w:t> </w:t>
      </w:r>
      <w:r>
        <w:rPr/>
        <w:t>assembly,</w:t>
      </w:r>
      <w:r>
        <w:rPr>
          <w:spacing w:val="-2"/>
        </w:rPr>
        <w:t> </w:t>
      </w:r>
      <w:r>
        <w:rPr/>
        <w:t>install</w:t>
      </w:r>
      <w:r>
        <w:rPr>
          <w:spacing w:val="-5"/>
        </w:rPr>
        <w:t> </w:t>
      </w:r>
      <w:r>
        <w:rPr/>
        <w:t>moving</w:t>
      </w:r>
      <w:r>
        <w:rPr>
          <w:spacing w:val="-2"/>
        </w:rPr>
        <w:t> </w:t>
      </w:r>
      <w:r>
        <w:rPr/>
        <w:t>accessories</w:t>
      </w:r>
      <w:r>
        <w:rPr>
          <w:spacing w:val="-2"/>
        </w:rPr>
        <w:t> </w:t>
      </w:r>
      <w:r>
        <w:rPr/>
        <w:t>last,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injury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falling.</w:t>
      </w:r>
    </w:p>
    <w:p>
      <w:pPr>
        <w:pStyle w:val="BodyText"/>
        <w:spacing w:line="230" w:lineRule="auto" w:before="2"/>
        <w:ind w:left="160" w:right="1634"/>
      </w:pPr>
      <w:r>
        <w:rPr/>
        <w:t>When assembling the electrical system, check the cables for any deformation of the cables, as there is a risk of electric shock.</w:t>
      </w:r>
      <w:r>
        <w:rPr>
          <w:spacing w:val="1"/>
        </w:rPr>
        <w:t> </w:t>
      </w:r>
      <w:r>
        <w:rPr/>
        <w:t>Ensure that the mains supply is disconnected when assembling the patient bed ensure that the castors are locked before assembly</w:t>
      </w:r>
      <w:r>
        <w:rPr>
          <w:spacing w:val="-42"/>
        </w:rPr>
        <w:t> </w:t>
      </w:r>
      <w:r>
        <w:rPr/>
        <w:t>Installation of the</w:t>
      </w:r>
      <w:r>
        <w:rPr>
          <w:spacing w:val="-4"/>
        </w:rPr>
        <w:t> </w:t>
      </w:r>
      <w:r>
        <w:rPr/>
        <w:t>patient</w:t>
      </w:r>
      <w:r>
        <w:rPr>
          <w:spacing w:val="-2"/>
        </w:rPr>
        <w:t> </w:t>
      </w:r>
      <w:r>
        <w:rPr/>
        <w:t>bed</w:t>
      </w:r>
      <w:r>
        <w:rPr>
          <w:spacing w:val="-3"/>
        </w:rPr>
        <w:t> </w:t>
      </w:r>
      <w:r>
        <w:rPr/>
        <w:t>must</w:t>
      </w:r>
      <w:r>
        <w:rPr>
          <w:spacing w:val="-3"/>
        </w:rPr>
        <w:t> </w:t>
      </w:r>
      <w:r>
        <w:rPr/>
        <w:t>be done</w:t>
      </w:r>
      <w:r>
        <w:rPr>
          <w:spacing w:val="-1"/>
        </w:rPr>
        <w:t> </w:t>
      </w:r>
      <w:r>
        <w:rPr/>
        <w:t>by technical</w:t>
      </w:r>
      <w:r>
        <w:rPr>
          <w:spacing w:val="-2"/>
        </w:rPr>
        <w:t> </w:t>
      </w:r>
      <w:r>
        <w:rPr/>
        <w:t>service</w:t>
      </w:r>
      <w:r>
        <w:rPr>
          <w:spacing w:val="-1"/>
        </w:rPr>
        <w:t> </w:t>
      </w:r>
      <w:r>
        <w:rPr/>
        <w:t>personnel</w:t>
      </w:r>
      <w:r>
        <w:rPr>
          <w:spacing w:val="-3"/>
        </w:rPr>
        <w:t> </w:t>
      </w:r>
      <w:r>
        <w:rPr/>
        <w:t>or trained</w:t>
      </w:r>
      <w:r>
        <w:rPr>
          <w:spacing w:val="-4"/>
        </w:rPr>
        <w:t> </w:t>
      </w:r>
      <w:r>
        <w:rPr/>
        <w:t>hospital personnel</w:t>
      </w: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36pt;margin-top:13.446122pt;width:520.3pt;height:.1pt;mso-position-horizontal-relative:page;mso-position-vertical-relative:paragraph;z-index:-15687680;mso-wrap-distance-left:0;mso-wrap-distance-right:0" coordorigin="720,269" coordsize="10406,0" path="m720,269l11126,269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28.026123pt;width:520.25pt;height:.1pt;mso-position-horizontal-relative:page;mso-position-vertical-relative:paragraph;z-index:-15687168;mso-wrap-distance-left:0;mso-wrap-distance-right:0" coordorigin="721,561" coordsize="10405,0" path="m721,561l11126,561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1"/>
        </w:rPr>
      </w:pPr>
    </w:p>
    <w:p>
      <w:pPr>
        <w:pStyle w:val="BodyText"/>
        <w:spacing w:before="12"/>
        <w:rPr>
          <w:sz w:val="10"/>
        </w:rPr>
      </w:pPr>
    </w:p>
    <w:p>
      <w:pPr>
        <w:pStyle w:val="ListParagraph"/>
        <w:numPr>
          <w:ilvl w:val="0"/>
          <w:numId w:val="2"/>
        </w:numPr>
        <w:tabs>
          <w:tab w:pos="1716" w:val="left" w:leader="none"/>
        </w:tabs>
        <w:spacing w:line="240" w:lineRule="auto" w:before="1" w:after="0"/>
        <w:ind w:left="1715" w:right="0" w:hanging="169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TRANSFER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OF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THE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PATIENT</w:t>
      </w:r>
    </w:p>
    <w:p>
      <w:pPr>
        <w:pStyle w:val="BodyText"/>
        <w:spacing w:line="283" w:lineRule="exact" w:before="9"/>
        <w:ind w:left="868"/>
      </w:pPr>
      <w:r>
        <w:rPr/>
        <w:t>9.1</w:t>
      </w:r>
      <w:r>
        <w:rPr>
          <w:spacing w:val="-2"/>
        </w:rPr>
        <w:t> </w:t>
      </w:r>
      <w:r>
        <w:rPr/>
        <w:t>Considerations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Patient</w:t>
      </w:r>
      <w:r>
        <w:rPr>
          <w:spacing w:val="-3"/>
        </w:rPr>
        <w:t> </w:t>
      </w:r>
      <w:r>
        <w:rPr/>
        <w:t>Transfer</w:t>
      </w:r>
    </w:p>
    <w:p>
      <w:pPr>
        <w:pStyle w:val="BodyText"/>
        <w:spacing w:line="277" w:lineRule="exact"/>
        <w:ind w:left="205"/>
      </w:pPr>
      <w:r>
        <w:rPr/>
        <w:t>Make</w:t>
      </w:r>
      <w:r>
        <w:rPr>
          <w:spacing w:val="-5"/>
        </w:rPr>
        <w:t> </w:t>
      </w:r>
      <w:r>
        <w:rPr/>
        <w:t>sure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</w:t>
      </w:r>
      <w:r>
        <w:rPr>
          <w:spacing w:val="-3"/>
        </w:rPr>
        <w:t> </w:t>
      </w:r>
      <w:r>
        <w:rPr/>
        <w:t>bed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position.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7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no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cables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connected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during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transport.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power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cable is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wrapped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around the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hook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on the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bedside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of the patient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cot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7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wheels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locked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when loading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and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unloading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7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Transport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bed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on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suitable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ground.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brakes are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on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during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transfer.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7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Remove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accessories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may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fall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off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during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movement.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7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patient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is in 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center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of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bed.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side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rails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up.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283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cot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is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at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lowest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level.</w:t>
      </w:r>
    </w:p>
    <w:p>
      <w:pPr>
        <w:spacing w:after="0" w:line="283" w:lineRule="exact"/>
        <w:jc w:val="left"/>
        <w:rPr>
          <w:rFonts w:ascii="Symbol" w:hAnsi="Symbol"/>
          <w:sz w:val="16"/>
        </w:rPr>
        <w:sectPr>
          <w:headerReference w:type="default" r:id="rId79"/>
          <w:footerReference w:type="default" r:id="rId80"/>
          <w:pgSz w:w="11910" w:h="16840"/>
          <w:pgMar w:header="158" w:footer="734" w:top="2280" w:bottom="920" w:left="560" w:right="44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32" w:lineRule="exact"/>
        <w:ind w:left="145"/>
        <w:rPr>
          <w:sz w:val="3"/>
        </w:rPr>
      </w:pPr>
      <w:r>
        <w:rPr>
          <w:position w:val="0"/>
          <w:sz w:val="3"/>
        </w:rPr>
        <w:pict>
          <v:group style="width:523.6pt;height:1.6pt;mso-position-horizontal-relative:char;mso-position-vertical-relative:line" coordorigin="0,0" coordsize="10472,32">
            <v:line style="position:absolute" from="0,16" to="10472,16" stroked="true" strokeweight="1.56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068" w:val="left" w:leader="none"/>
        </w:tabs>
        <w:spacing w:line="240" w:lineRule="auto" w:before="63" w:after="0"/>
        <w:ind w:left="1067" w:right="0" w:hanging="229"/>
        <w:jc w:val="both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OPERATION</w:t>
      </w:r>
    </w:p>
    <w:p>
      <w:pPr>
        <w:pStyle w:val="ListParagraph"/>
        <w:numPr>
          <w:ilvl w:val="1"/>
          <w:numId w:val="2"/>
        </w:numPr>
        <w:tabs>
          <w:tab w:pos="1167" w:val="left" w:leader="none"/>
        </w:tabs>
        <w:spacing w:line="228" w:lineRule="auto" w:before="20" w:after="0"/>
        <w:ind w:left="160" w:right="8695" w:firstLine="679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First Operation</w:t>
      </w:r>
      <w:r>
        <w:rPr>
          <w:rFonts w:ascii="Malgun Gothic Semilight"/>
          <w:spacing w:val="-42"/>
          <w:sz w:val="16"/>
        </w:rPr>
        <w:t> </w:t>
      </w:r>
      <w:r>
        <w:rPr>
          <w:rFonts w:ascii="Malgun Gothic Semilight"/>
          <w:sz w:val="16"/>
        </w:rPr>
        <w:t>Prepare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the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bed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as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follows;</w:t>
      </w:r>
    </w:p>
    <w:p>
      <w:pPr>
        <w:pStyle w:val="ListParagraph"/>
        <w:numPr>
          <w:ilvl w:val="1"/>
          <w:numId w:val="4"/>
        </w:numPr>
        <w:tabs>
          <w:tab w:pos="979" w:val="left" w:leader="none"/>
        </w:tabs>
        <w:spacing w:line="274" w:lineRule="exact" w:before="0" w:after="0"/>
        <w:ind w:left="978" w:right="0" w:hanging="111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electrical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connection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points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(socket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inputs)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before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plugging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in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bed.</w:t>
      </w:r>
    </w:p>
    <w:p>
      <w:pPr>
        <w:pStyle w:val="ListParagraph"/>
        <w:numPr>
          <w:ilvl w:val="2"/>
          <w:numId w:val="4"/>
        </w:numPr>
        <w:tabs>
          <w:tab w:pos="1083" w:val="left" w:leader="none"/>
        </w:tabs>
        <w:spacing w:line="278" w:lineRule="exact" w:before="0" w:after="0"/>
        <w:ind w:left="1082" w:right="0" w:hanging="109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connections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of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earthing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cables.</w:t>
      </w:r>
    </w:p>
    <w:p>
      <w:pPr>
        <w:pStyle w:val="ListParagraph"/>
        <w:numPr>
          <w:ilvl w:val="2"/>
          <w:numId w:val="4"/>
        </w:numPr>
        <w:tabs>
          <w:tab w:pos="1083" w:val="left" w:leader="none"/>
        </w:tabs>
        <w:spacing w:line="276" w:lineRule="exact" w:before="0" w:after="0"/>
        <w:ind w:left="1082" w:right="0" w:hanging="109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insulation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of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connection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cables.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for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any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deformation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or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crushing.</w:t>
      </w:r>
    </w:p>
    <w:p>
      <w:pPr>
        <w:pStyle w:val="ListParagraph"/>
        <w:numPr>
          <w:ilvl w:val="2"/>
          <w:numId w:val="4"/>
        </w:numPr>
        <w:tabs>
          <w:tab w:pos="1071" w:val="left" w:leader="none"/>
        </w:tabs>
        <w:spacing w:line="277" w:lineRule="exact" w:before="0" w:after="0"/>
        <w:ind w:left="1070" w:right="0" w:hanging="112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wheels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and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also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that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brake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system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wheels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7"/>
          <w:sz w:val="16"/>
        </w:rPr>
        <w:t> </w:t>
      </w:r>
      <w:r>
        <w:rPr>
          <w:rFonts w:ascii="Malgun Gothic Semilight" w:hAnsi="Malgun Gothic Semilight"/>
          <w:sz w:val="16"/>
        </w:rPr>
        <w:t>functioning.</w:t>
      </w:r>
    </w:p>
    <w:p>
      <w:pPr>
        <w:pStyle w:val="ListParagraph"/>
        <w:numPr>
          <w:ilvl w:val="2"/>
          <w:numId w:val="4"/>
        </w:numPr>
        <w:tabs>
          <w:tab w:pos="1071" w:val="left" w:leader="none"/>
        </w:tabs>
        <w:spacing w:line="277" w:lineRule="exact" w:before="0" w:after="0"/>
        <w:ind w:left="1070" w:right="0" w:hanging="112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Plug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power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cable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into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socket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for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power.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Make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sure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it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is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energized</w:t>
      </w:r>
    </w:p>
    <w:p>
      <w:pPr>
        <w:pStyle w:val="ListParagraph"/>
        <w:numPr>
          <w:ilvl w:val="2"/>
          <w:numId w:val="4"/>
        </w:numPr>
        <w:tabs>
          <w:tab w:pos="1071" w:val="left" w:leader="none"/>
        </w:tabs>
        <w:spacing w:line="276" w:lineRule="exact" w:before="0" w:after="0"/>
        <w:ind w:left="1070" w:right="0" w:hanging="112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Operate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and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back,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foot,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height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and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other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function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motors.</w:t>
      </w:r>
    </w:p>
    <w:p>
      <w:pPr>
        <w:pStyle w:val="ListParagraph"/>
        <w:numPr>
          <w:ilvl w:val="2"/>
          <w:numId w:val="4"/>
        </w:numPr>
        <w:tabs>
          <w:tab w:pos="1071" w:val="left" w:leader="none"/>
        </w:tabs>
        <w:spacing w:line="277" w:lineRule="exact" w:before="0" w:after="0"/>
        <w:ind w:left="1070" w:right="0" w:hanging="112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control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controls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and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locks.</w:t>
      </w:r>
    </w:p>
    <w:p>
      <w:pPr>
        <w:pStyle w:val="ListParagraph"/>
        <w:numPr>
          <w:ilvl w:val="2"/>
          <w:numId w:val="4"/>
        </w:numPr>
        <w:tabs>
          <w:tab w:pos="1071" w:val="left" w:leader="none"/>
        </w:tabs>
        <w:spacing w:line="284" w:lineRule="exact" w:before="0" w:after="0"/>
        <w:ind w:left="1070" w:right="0" w:hanging="112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function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of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side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rails.</w:t>
      </w:r>
    </w:p>
    <w:p>
      <w:pPr>
        <w:pStyle w:val="BodyText"/>
        <w:spacing w:before="8"/>
        <w:rPr>
          <w:sz w:val="8"/>
        </w:rPr>
      </w:pPr>
      <w:r>
        <w:rPr/>
        <w:pict>
          <v:shape style="position:absolute;margin-left:36pt;margin-top:10.024937pt;width:520.3pt;height:.1pt;mso-position-horizontal-relative:page;mso-position-vertical-relative:paragraph;z-index:-15686144;mso-wrap-distance-left:0;mso-wrap-distance-right:0" coordorigin="720,200" coordsize="10406,0" path="m720,200l11126,200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23.044937pt;width:520.3pt;height:.1pt;mso-position-horizontal-relative:page;mso-position-vertical-relative:paragraph;z-index:-15685632;mso-wrap-distance-left:0;mso-wrap-distance-right:0" coordorigin="721,461" coordsize="10406,0" path="m721,461l11127,461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rPr>
          <w:sz w:val="11"/>
        </w:rPr>
      </w:pPr>
    </w:p>
    <w:p>
      <w:pPr>
        <w:pStyle w:val="ListParagraph"/>
        <w:numPr>
          <w:ilvl w:val="0"/>
          <w:numId w:val="2"/>
        </w:numPr>
        <w:tabs>
          <w:tab w:pos="1725" w:val="left" w:leader="none"/>
        </w:tabs>
        <w:spacing w:line="240" w:lineRule="auto" w:before="1" w:after="0"/>
        <w:ind w:left="1725" w:right="0" w:hanging="204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ELECTRICAL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SYSTEM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AND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CONTROL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ELEMENTS</w:t>
      </w:r>
    </w:p>
    <w:p>
      <w:pPr>
        <w:pStyle w:val="BodyText"/>
        <w:spacing w:before="14"/>
        <w:rPr>
          <w:sz w:val="13"/>
        </w:rPr>
      </w:pPr>
    </w:p>
    <w:p>
      <w:pPr>
        <w:pStyle w:val="BodyText"/>
        <w:ind w:left="839"/>
        <w:jc w:val="both"/>
      </w:pPr>
      <w:r>
        <w:rPr/>
        <w:t>11.1</w:t>
      </w:r>
      <w:r>
        <w:rPr>
          <w:spacing w:val="-4"/>
        </w:rPr>
        <w:t> </w:t>
      </w:r>
      <w:r>
        <w:rPr/>
        <w:t>Electrical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228" w:lineRule="auto" w:before="18"/>
        <w:ind w:left="160" w:right="273"/>
        <w:jc w:val="both"/>
      </w:pPr>
      <w:r>
        <w:rPr/>
        <w:t>The patient bed has a control box, foot motor, back motor, calf movement, height motor, hand control and nurse control. As a working principle, the</w:t>
      </w:r>
      <w:r>
        <w:rPr>
          <w:spacing w:val="1"/>
        </w:rPr>
        <w:t> </w:t>
      </w:r>
      <w:r>
        <w:rPr/>
        <w:t>system is formed by the control box receiving the data and performing the functions of the functions with the command process given from the hand</w:t>
      </w:r>
      <w:r>
        <w:rPr>
          <w:spacing w:val="-42"/>
        </w:rPr>
        <w:t> </w:t>
      </w:r>
      <w:r>
        <w:rPr/>
        <w:t>control.</w:t>
      </w:r>
      <w:r>
        <w:rPr>
          <w:spacing w:val="12"/>
        </w:rPr>
        <w:t> </w:t>
      </w:r>
      <w:r>
        <w:rPr/>
        <w:t>Motors</w:t>
      </w:r>
      <w:r>
        <w:rPr>
          <w:spacing w:val="13"/>
        </w:rPr>
        <w:t> </w:t>
      </w:r>
      <w:r>
        <w:rPr/>
        <w:t>Below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connection</w:t>
      </w:r>
      <w:r>
        <w:rPr>
          <w:spacing w:val="13"/>
        </w:rPr>
        <w:t> </w:t>
      </w:r>
      <w:r>
        <w:rPr/>
        <w:t>diagram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system.</w:t>
      </w:r>
      <w:r>
        <w:rPr>
          <w:spacing w:val="11"/>
        </w:rPr>
        <w:t> </w:t>
      </w:r>
      <w:r>
        <w:rPr/>
        <w:t>Safety</w:t>
      </w:r>
      <w:r>
        <w:rPr>
          <w:spacing w:val="13"/>
        </w:rPr>
        <w:t> </w:t>
      </w:r>
      <w:r>
        <w:rPr/>
        <w:t>rules</w:t>
      </w:r>
      <w:r>
        <w:rPr>
          <w:spacing w:val="11"/>
        </w:rPr>
        <w:t> </w:t>
      </w:r>
      <w:r>
        <w:rPr/>
        <w:t>must</w:t>
      </w:r>
      <w:r>
        <w:rPr>
          <w:spacing w:val="9"/>
        </w:rPr>
        <w:t> </w:t>
      </w:r>
      <w:r>
        <w:rPr/>
        <w:t>be</w:t>
      </w:r>
      <w:r>
        <w:rPr>
          <w:spacing w:val="12"/>
        </w:rPr>
        <w:t> </w:t>
      </w:r>
      <w:r>
        <w:rPr/>
        <w:t>followed</w:t>
      </w:r>
      <w:r>
        <w:rPr>
          <w:spacing w:val="9"/>
        </w:rPr>
        <w:t> </w:t>
      </w:r>
      <w:r>
        <w:rPr/>
        <w:t>during</w:t>
      </w:r>
      <w:r>
        <w:rPr>
          <w:spacing w:val="9"/>
        </w:rPr>
        <w:t> </w:t>
      </w:r>
      <w:r>
        <w:rPr/>
        <w:t>connection.</w:t>
      </w:r>
      <w:r>
        <w:rPr>
          <w:spacing w:val="12"/>
        </w:rPr>
        <w:t> </w:t>
      </w:r>
      <w:r>
        <w:rPr/>
        <w:t>Read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instructions</w:t>
      </w:r>
      <w:r>
        <w:rPr>
          <w:spacing w:val="11"/>
        </w:rPr>
        <w:t> </w:t>
      </w:r>
      <w:r>
        <w:rPr/>
        <w:t>carefully</w:t>
      </w:r>
      <w:r>
        <w:rPr>
          <w:spacing w:val="10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regard. Read the</w:t>
      </w:r>
      <w:r>
        <w:rPr>
          <w:spacing w:val="-3"/>
        </w:rPr>
        <w:t> </w:t>
      </w:r>
      <w:r>
        <w:rPr/>
        <w:t>electrical information</w:t>
      </w:r>
      <w:r>
        <w:rPr>
          <w:spacing w:val="1"/>
        </w:rPr>
        <w:t> </w:t>
      </w:r>
      <w:r>
        <w:rPr/>
        <w:t>on the</w:t>
      </w:r>
      <w:r>
        <w:rPr>
          <w:spacing w:val="-3"/>
        </w:rPr>
        <w:t> </w:t>
      </w:r>
      <w:r>
        <w:rPr/>
        <w:t>product</w:t>
      </w:r>
      <w:r>
        <w:rPr>
          <w:spacing w:val="-1"/>
        </w:rPr>
        <w:t> </w:t>
      </w:r>
      <w:r>
        <w:rPr/>
        <w:t>label.</w:t>
      </w:r>
    </w:p>
    <w:p>
      <w:pPr>
        <w:pStyle w:val="BodyText"/>
        <w:spacing w:line="228" w:lineRule="auto" w:before="4"/>
        <w:ind w:left="160" w:right="3692"/>
      </w:pPr>
      <w:r>
        <w:rPr/>
        <w:t>The components and structure of the NITROHB models are designed in accordance with safety rules.</w:t>
      </w:r>
      <w:r>
        <w:rPr>
          <w:spacing w:val="-42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IPX4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IPX6 degree</w:t>
      </w:r>
      <w:r>
        <w:rPr>
          <w:spacing w:val="-1"/>
        </w:rPr>
        <w:t> </w:t>
      </w:r>
      <w:r>
        <w:rPr/>
        <w:t>of protection.</w:t>
      </w:r>
    </w:p>
    <w:p>
      <w:pPr>
        <w:pStyle w:val="BodyText"/>
        <w:spacing w:line="228" w:lineRule="auto" w:before="3"/>
        <w:ind w:left="160"/>
      </w:pPr>
      <w:r>
        <w:rPr/>
        <w:t>WARNING:</w:t>
      </w:r>
      <w:r>
        <w:rPr>
          <w:spacing w:val="4"/>
        </w:rPr>
        <w:t> </w:t>
      </w:r>
      <w:r>
        <w:rPr/>
        <w:t>Electrical</w:t>
      </w:r>
      <w:r>
        <w:rPr>
          <w:spacing w:val="3"/>
        </w:rPr>
        <w:t> </w:t>
      </w:r>
      <w:r>
        <w:rPr/>
        <w:t>intervention</w:t>
      </w:r>
      <w:r>
        <w:rPr>
          <w:spacing w:val="2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carried</w:t>
      </w:r>
      <w:r>
        <w:rPr>
          <w:spacing w:val="3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3"/>
        </w:rPr>
        <w:t> </w:t>
      </w:r>
      <w:r>
        <w:rPr/>
        <w:t>authorized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trained</w:t>
      </w:r>
      <w:r>
        <w:rPr>
          <w:spacing w:val="2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should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manufacturer</w:t>
      </w:r>
      <w:r>
        <w:rPr>
          <w:spacing w:val="1"/>
        </w:rPr>
        <w:t> </w:t>
      </w:r>
      <w:r>
        <w:rPr/>
        <w:t>when</w:t>
      </w:r>
      <w:r>
        <w:rPr>
          <w:spacing w:val="-2"/>
        </w:rPr>
        <w:t> </w:t>
      </w:r>
      <w:r>
        <w:rPr/>
        <w:t>necessary.</w:t>
      </w:r>
    </w:p>
    <w:p>
      <w:pPr>
        <w:pStyle w:val="BodyText"/>
        <w:spacing w:line="274" w:lineRule="exact"/>
        <w:ind w:left="160"/>
      </w:pPr>
      <w:r>
        <w:rPr/>
        <w:t>CAUTION: Do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touch the</w:t>
      </w:r>
      <w:r>
        <w:rPr>
          <w:spacing w:val="-4"/>
        </w:rPr>
        <w:t> </w:t>
      </w:r>
      <w:r>
        <w:rPr/>
        <w:t>control</w:t>
      </w:r>
      <w:r>
        <w:rPr>
          <w:spacing w:val="-2"/>
        </w:rPr>
        <w:t> </w:t>
      </w:r>
      <w:r>
        <w:rPr/>
        <w:t>box,</w:t>
      </w:r>
      <w:r>
        <w:rPr>
          <w:spacing w:val="-1"/>
        </w:rPr>
        <w:t> </w:t>
      </w:r>
      <w:r>
        <w:rPr/>
        <w:t>motor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cables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patient</w:t>
      </w:r>
      <w:r>
        <w:rPr>
          <w:spacing w:val="-3"/>
        </w:rPr>
        <w:t> </w:t>
      </w:r>
      <w:r>
        <w:rPr/>
        <w:t>cot</w:t>
      </w:r>
      <w:r>
        <w:rPr>
          <w:spacing w:val="-3"/>
        </w:rPr>
        <w:t> </w:t>
      </w:r>
      <w:r>
        <w:rPr/>
        <w:t>is functioning.</w:t>
      </w:r>
    </w:p>
    <w:p>
      <w:pPr>
        <w:pStyle w:val="BodyText"/>
        <w:spacing w:line="228" w:lineRule="auto" w:before="5"/>
        <w:ind w:left="160" w:right="588"/>
      </w:pPr>
      <w:r>
        <w:rPr/>
        <w:t>CAUTION: If the patient cot is connected to an off-grid power supply, check the periodic checks of the power supply and refer to the instructions.</w:t>
      </w:r>
      <w:r>
        <w:rPr>
          <w:spacing w:val="-42"/>
        </w:rPr>
        <w:t> </w:t>
      </w:r>
      <w:r>
        <w:rPr/>
        <w:t>CAUTION: Electrical</w:t>
      </w:r>
      <w:r>
        <w:rPr>
          <w:spacing w:val="-1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trained</w:t>
      </w:r>
      <w:r>
        <w:rPr>
          <w:spacing w:val="-1"/>
        </w:rPr>
        <w:t> </w:t>
      </w:r>
      <w:r>
        <w:rPr/>
        <w:t>personnel.</w:t>
      </w:r>
      <w:r>
        <w:rPr>
          <w:spacing w:val="-5"/>
        </w:rPr>
        <w:t> </w:t>
      </w:r>
      <w:r>
        <w:rPr/>
        <w:t>Accidents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occur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electric</w:t>
      </w:r>
      <w:r>
        <w:rPr>
          <w:spacing w:val="-1"/>
        </w:rPr>
        <w:t> </w:t>
      </w:r>
      <w:r>
        <w:rPr/>
        <w:t>shock.</w:t>
      </w:r>
    </w:p>
    <w:p>
      <w:pPr>
        <w:pStyle w:val="BodyText"/>
        <w:spacing w:before="15"/>
        <w:rPr>
          <w:sz w:val="14"/>
        </w:rPr>
      </w:pPr>
    </w:p>
    <w:p>
      <w:pPr>
        <w:pStyle w:val="BodyText"/>
        <w:ind w:left="4006" w:right="4121"/>
        <w:jc w:val="center"/>
      </w:pPr>
      <w:r>
        <w:rPr>
          <w:color w:val="001F5F"/>
        </w:rPr>
        <w:t>Wiring</w:t>
      </w:r>
      <w:r>
        <w:rPr>
          <w:color w:val="001F5F"/>
          <w:spacing w:val="-5"/>
        </w:rPr>
        <w:t> </w:t>
      </w:r>
      <w:r>
        <w:rPr>
          <w:color w:val="001F5F"/>
        </w:rPr>
        <w:t>Diagram</w:t>
      </w:r>
      <w:r>
        <w:rPr>
          <w:color w:val="001F5F"/>
          <w:spacing w:val="-2"/>
        </w:rPr>
        <w:t> </w:t>
      </w:r>
      <w:r>
        <w:rPr>
          <w:color w:val="001F5F"/>
        </w:rPr>
        <w:t>of</w:t>
      </w:r>
      <w:r>
        <w:rPr>
          <w:color w:val="001F5F"/>
          <w:spacing w:val="-2"/>
        </w:rPr>
        <w:t> </w:t>
      </w:r>
      <w:r>
        <w:rPr>
          <w:color w:val="001F5F"/>
        </w:rPr>
        <w:t>the</w:t>
      </w:r>
      <w:r>
        <w:rPr>
          <w:color w:val="001F5F"/>
          <w:spacing w:val="-4"/>
        </w:rPr>
        <w:t> </w:t>
      </w:r>
      <w:r>
        <w:rPr>
          <w:color w:val="001F5F"/>
        </w:rPr>
        <w:t>Electrical</w:t>
      </w:r>
      <w:r>
        <w:rPr>
          <w:color w:val="001F5F"/>
          <w:spacing w:val="-3"/>
        </w:rPr>
        <w:t> </w:t>
      </w:r>
      <w:r>
        <w:rPr>
          <w:color w:val="001F5F"/>
        </w:rPr>
        <w:t>System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1200911</wp:posOffset>
            </wp:positionH>
            <wp:positionV relativeFrom="paragraph">
              <wp:posOffset>240909</wp:posOffset>
            </wp:positionV>
            <wp:extent cx="1859785" cy="2544889"/>
            <wp:effectExtent l="0" t="0" r="0" b="0"/>
            <wp:wrapTopAndBottom/>
            <wp:docPr id="12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785" cy="254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3870959</wp:posOffset>
            </wp:positionH>
            <wp:positionV relativeFrom="paragraph">
              <wp:posOffset>235565</wp:posOffset>
            </wp:positionV>
            <wp:extent cx="2362527" cy="2550890"/>
            <wp:effectExtent l="0" t="0" r="0" b="0"/>
            <wp:wrapTopAndBottom/>
            <wp:docPr id="12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527" cy="255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158" w:footer="734" w:top="2280" w:bottom="920" w:left="56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62"/>
        <w:ind w:left="4004" w:right="4121"/>
        <w:jc w:val="center"/>
      </w:pPr>
      <w:r>
        <w:rPr/>
        <w:t>ELECTRICAL</w:t>
      </w:r>
      <w:r>
        <w:rPr>
          <w:spacing w:val="-7"/>
        </w:rPr>
        <w:t> </w:t>
      </w:r>
      <w:r>
        <w:rPr/>
        <w:t>SPECIFICATIONS</w:t>
      </w:r>
    </w:p>
    <w:p>
      <w:pPr>
        <w:pStyle w:val="BodyText"/>
        <w:spacing w:before="16"/>
        <w:rPr>
          <w:sz w:val="11"/>
        </w:r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4"/>
        <w:gridCol w:w="2283"/>
        <w:gridCol w:w="5346"/>
      </w:tblGrid>
      <w:tr>
        <w:trPr>
          <w:trHeight w:val="277" w:hRule="atLeast"/>
        </w:trPr>
        <w:tc>
          <w:tcPr>
            <w:tcW w:w="2384" w:type="dxa"/>
            <w:shd w:val="clear" w:color="auto" w:fill="FFD966"/>
          </w:tcPr>
          <w:p>
            <w:pPr>
              <w:pStyle w:val="TableParagraph"/>
              <w:spacing w:line="258" w:lineRule="exact"/>
              <w:ind w:left="698"/>
              <w:rPr>
                <w:sz w:val="16"/>
              </w:rPr>
            </w:pPr>
            <w:r>
              <w:rPr>
                <w:sz w:val="16"/>
              </w:rPr>
              <w:t>COMPONENT</w:t>
            </w:r>
          </w:p>
        </w:tc>
        <w:tc>
          <w:tcPr>
            <w:tcW w:w="2283" w:type="dxa"/>
            <w:shd w:val="clear" w:color="auto" w:fill="FFD966"/>
          </w:tcPr>
          <w:p>
            <w:pPr>
              <w:pStyle w:val="TableParagraph"/>
              <w:spacing w:line="258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MANUFACTURER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BRAND</w:t>
            </w:r>
          </w:p>
        </w:tc>
        <w:tc>
          <w:tcPr>
            <w:tcW w:w="5346" w:type="dxa"/>
            <w:shd w:val="clear" w:color="auto" w:fill="FFD966"/>
          </w:tcPr>
          <w:p>
            <w:pPr>
              <w:pStyle w:val="TableParagraph"/>
              <w:spacing w:line="258" w:lineRule="exact"/>
              <w:ind w:left="342" w:right="325"/>
              <w:jc w:val="center"/>
              <w:rPr>
                <w:sz w:val="16"/>
              </w:rPr>
            </w:pPr>
            <w:r>
              <w:rPr>
                <w:sz w:val="16"/>
              </w:rPr>
              <w:t>TECHNICAL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INFO</w:t>
            </w:r>
          </w:p>
        </w:tc>
      </w:tr>
      <w:tr>
        <w:trPr>
          <w:trHeight w:val="553" w:hRule="atLeast"/>
        </w:trPr>
        <w:tc>
          <w:tcPr>
            <w:tcW w:w="2384" w:type="dxa"/>
          </w:tcPr>
          <w:p>
            <w:pPr>
              <w:pStyle w:val="TableParagraph"/>
              <w:spacing w:line="281" w:lineRule="exact"/>
              <w:ind w:left="69"/>
              <w:rPr>
                <w:sz w:val="16"/>
              </w:rPr>
            </w:pPr>
            <w:r>
              <w:rPr>
                <w:sz w:val="16"/>
              </w:rPr>
              <w:t>FOOT MOTOR</w:t>
            </w:r>
          </w:p>
        </w:tc>
        <w:tc>
          <w:tcPr>
            <w:tcW w:w="2283" w:type="dxa"/>
          </w:tcPr>
          <w:p>
            <w:pPr>
              <w:pStyle w:val="TableParagraph"/>
              <w:spacing w:line="281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LINAK –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DEWERT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POL</w:t>
            </w:r>
            <w:r>
              <w:rPr>
                <w:rFonts w:ascii="Calibri" w:hAnsi="Calibri"/>
                <w:sz w:val="16"/>
              </w:rPr>
              <w:t>İ</w:t>
            </w:r>
            <w:r>
              <w:rPr>
                <w:sz w:val="16"/>
              </w:rPr>
              <w:t>MOD</w:t>
            </w:r>
          </w:p>
        </w:tc>
        <w:tc>
          <w:tcPr>
            <w:tcW w:w="5346" w:type="dxa"/>
          </w:tcPr>
          <w:p>
            <w:pPr>
              <w:pStyle w:val="TableParagraph"/>
              <w:spacing w:line="281" w:lineRule="exact"/>
              <w:ind w:left="342" w:right="327"/>
              <w:jc w:val="center"/>
              <w:rPr>
                <w:sz w:val="16"/>
              </w:rPr>
            </w:pPr>
            <w:r>
              <w:rPr>
                <w:sz w:val="16"/>
              </w:rPr>
              <w:t>IMPORTED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/ 6000 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IPX4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IPX6/ 24V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/ Max.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</w:p>
        </w:tc>
      </w:tr>
      <w:tr>
        <w:trPr>
          <w:trHeight w:val="553" w:hRule="atLeast"/>
        </w:trPr>
        <w:tc>
          <w:tcPr>
            <w:tcW w:w="2384" w:type="dxa"/>
          </w:tcPr>
          <w:p>
            <w:pPr>
              <w:pStyle w:val="TableParagraph"/>
              <w:spacing w:line="281" w:lineRule="exact"/>
              <w:ind w:left="69"/>
              <w:rPr>
                <w:sz w:val="16"/>
              </w:rPr>
            </w:pPr>
            <w:r>
              <w:rPr>
                <w:sz w:val="16"/>
              </w:rPr>
              <w:t>BACK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MOTOR</w:t>
            </w:r>
          </w:p>
        </w:tc>
        <w:tc>
          <w:tcPr>
            <w:tcW w:w="2283" w:type="dxa"/>
          </w:tcPr>
          <w:p>
            <w:pPr>
              <w:pStyle w:val="TableParagraph"/>
              <w:spacing w:line="281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LINAK –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DEWERT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POL</w:t>
            </w:r>
            <w:r>
              <w:rPr>
                <w:rFonts w:ascii="Calibri" w:hAnsi="Calibri"/>
                <w:sz w:val="16"/>
              </w:rPr>
              <w:t>İ</w:t>
            </w:r>
            <w:r>
              <w:rPr>
                <w:sz w:val="16"/>
              </w:rPr>
              <w:t>MOD</w:t>
            </w:r>
          </w:p>
        </w:tc>
        <w:tc>
          <w:tcPr>
            <w:tcW w:w="5346" w:type="dxa"/>
          </w:tcPr>
          <w:p>
            <w:pPr>
              <w:pStyle w:val="TableParagraph"/>
              <w:spacing w:line="281" w:lineRule="exact"/>
              <w:ind w:left="342" w:right="329"/>
              <w:jc w:val="center"/>
              <w:rPr>
                <w:sz w:val="16"/>
              </w:rPr>
            </w:pPr>
            <w:r>
              <w:rPr>
                <w:sz w:val="16"/>
              </w:rPr>
              <w:t>IMPORTED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/ 3500 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4500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 /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DC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IPX4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IPX6/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24 V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/ Max.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3.5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</w:p>
        </w:tc>
      </w:tr>
      <w:tr>
        <w:trPr>
          <w:trHeight w:val="553" w:hRule="atLeast"/>
        </w:trPr>
        <w:tc>
          <w:tcPr>
            <w:tcW w:w="2384" w:type="dxa"/>
          </w:tcPr>
          <w:p>
            <w:pPr>
              <w:pStyle w:val="TableParagraph"/>
              <w:spacing w:line="281" w:lineRule="exact"/>
              <w:ind w:left="69"/>
              <w:rPr>
                <w:sz w:val="16"/>
              </w:rPr>
            </w:pPr>
            <w:r>
              <w:rPr>
                <w:sz w:val="16"/>
              </w:rPr>
              <w:t>HEIGHT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MOTORS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(LIFTS)</w:t>
            </w:r>
          </w:p>
        </w:tc>
        <w:tc>
          <w:tcPr>
            <w:tcW w:w="2283" w:type="dxa"/>
          </w:tcPr>
          <w:p>
            <w:pPr>
              <w:pStyle w:val="TableParagraph"/>
              <w:spacing w:line="281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LINAK –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DEWERT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POL</w:t>
            </w:r>
            <w:r>
              <w:rPr>
                <w:rFonts w:ascii="Calibri" w:hAnsi="Calibri"/>
                <w:sz w:val="16"/>
              </w:rPr>
              <w:t>İ</w:t>
            </w:r>
            <w:r>
              <w:rPr>
                <w:sz w:val="16"/>
              </w:rPr>
              <w:t>MOD</w:t>
            </w:r>
          </w:p>
        </w:tc>
        <w:tc>
          <w:tcPr>
            <w:tcW w:w="5346" w:type="dxa"/>
          </w:tcPr>
          <w:p>
            <w:pPr>
              <w:pStyle w:val="TableParagraph"/>
              <w:spacing w:line="281" w:lineRule="exact"/>
              <w:ind w:left="341" w:right="329"/>
              <w:jc w:val="center"/>
              <w:rPr>
                <w:sz w:val="16"/>
              </w:rPr>
            </w:pPr>
            <w:r>
              <w:rPr>
                <w:sz w:val="16"/>
              </w:rPr>
              <w:t>IMPORTED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2000 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/ IPX4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IPX6 24V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Max.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2384" w:type="dxa"/>
          </w:tcPr>
          <w:p>
            <w:pPr>
              <w:pStyle w:val="TableParagraph"/>
              <w:spacing w:line="256" w:lineRule="exact"/>
              <w:ind w:left="69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BOX</w:t>
            </w:r>
          </w:p>
        </w:tc>
        <w:tc>
          <w:tcPr>
            <w:tcW w:w="2283" w:type="dxa"/>
          </w:tcPr>
          <w:p>
            <w:pPr>
              <w:pStyle w:val="TableParagraph"/>
              <w:spacing w:line="256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LINAK –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DEWERT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POL</w:t>
            </w:r>
            <w:r>
              <w:rPr>
                <w:rFonts w:ascii="Calibri" w:hAnsi="Calibri"/>
                <w:sz w:val="16"/>
              </w:rPr>
              <w:t>İ</w:t>
            </w:r>
            <w:r>
              <w:rPr>
                <w:sz w:val="16"/>
              </w:rPr>
              <w:t>MOD</w:t>
            </w:r>
          </w:p>
        </w:tc>
        <w:tc>
          <w:tcPr>
            <w:tcW w:w="5346" w:type="dxa"/>
          </w:tcPr>
          <w:p>
            <w:pPr>
              <w:pStyle w:val="TableParagraph"/>
              <w:spacing w:line="256" w:lineRule="exact"/>
              <w:ind w:left="342" w:right="323"/>
              <w:jc w:val="center"/>
              <w:rPr>
                <w:sz w:val="16"/>
              </w:rPr>
            </w:pPr>
            <w:r>
              <w:rPr>
                <w:sz w:val="16"/>
              </w:rPr>
              <w:t>IMPORTED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/100-240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 ˜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50/60 Hz /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Max.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/ IPX6</w:t>
            </w:r>
          </w:p>
        </w:tc>
      </w:tr>
      <w:tr>
        <w:trPr>
          <w:trHeight w:val="553" w:hRule="atLeast"/>
        </w:trPr>
        <w:tc>
          <w:tcPr>
            <w:tcW w:w="2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3" w:lineRule="exact"/>
              <w:ind w:left="69"/>
              <w:rPr>
                <w:sz w:val="16"/>
              </w:rPr>
            </w:pPr>
            <w:r>
              <w:rPr>
                <w:sz w:val="16"/>
              </w:rPr>
              <w:t>HAND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CONTROL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3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LINAK –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DEWERT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POL</w:t>
            </w:r>
            <w:r>
              <w:rPr>
                <w:rFonts w:ascii="Calibri" w:hAnsi="Calibri"/>
                <w:sz w:val="16"/>
              </w:rPr>
              <w:t>İ</w:t>
            </w:r>
            <w:r>
              <w:rPr>
                <w:sz w:val="16"/>
              </w:rPr>
              <w:t>MOD</w:t>
            </w:r>
          </w:p>
        </w:tc>
        <w:tc>
          <w:tcPr>
            <w:tcW w:w="5346" w:type="dxa"/>
          </w:tcPr>
          <w:p>
            <w:pPr>
              <w:pStyle w:val="TableParagraph"/>
              <w:spacing w:line="276" w:lineRule="exact"/>
              <w:ind w:left="342" w:right="323"/>
              <w:jc w:val="center"/>
              <w:rPr>
                <w:sz w:val="16"/>
              </w:rPr>
            </w:pPr>
            <w:r>
              <w:rPr>
                <w:sz w:val="16"/>
              </w:rPr>
              <w:t>IPX4</w:t>
            </w:r>
          </w:p>
          <w:p>
            <w:pPr>
              <w:pStyle w:val="TableParagraph"/>
              <w:spacing w:line="257" w:lineRule="exact"/>
              <w:ind w:left="342" w:right="321"/>
              <w:jc w:val="center"/>
              <w:rPr>
                <w:sz w:val="16"/>
              </w:rPr>
            </w:pPr>
            <w:r>
              <w:rPr>
                <w:sz w:val="16"/>
              </w:rPr>
              <w:t>IPX6</w:t>
            </w:r>
          </w:p>
        </w:tc>
      </w:tr>
      <w:tr>
        <w:trPr>
          <w:trHeight w:val="555" w:hRule="atLeast"/>
        </w:trPr>
        <w:tc>
          <w:tcPr>
            <w:tcW w:w="23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3" w:lineRule="exact"/>
              <w:ind w:left="69"/>
              <w:rPr>
                <w:sz w:val="16"/>
              </w:rPr>
            </w:pPr>
            <w:r>
              <w:rPr>
                <w:sz w:val="16"/>
              </w:rPr>
              <w:t>NURSE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CONTROL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REMOTE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3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LINAK –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DEWERT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POL</w:t>
            </w:r>
            <w:r>
              <w:rPr>
                <w:rFonts w:ascii="Calibri" w:hAnsi="Calibri"/>
                <w:sz w:val="16"/>
              </w:rPr>
              <w:t>İ</w:t>
            </w:r>
            <w:r>
              <w:rPr>
                <w:sz w:val="16"/>
              </w:rPr>
              <w:t>MOD</w:t>
            </w:r>
          </w:p>
        </w:tc>
        <w:tc>
          <w:tcPr>
            <w:tcW w:w="5346" w:type="dxa"/>
          </w:tcPr>
          <w:p>
            <w:pPr>
              <w:pStyle w:val="TableParagraph"/>
              <w:spacing w:line="276" w:lineRule="exact"/>
              <w:ind w:left="342" w:right="323"/>
              <w:jc w:val="center"/>
              <w:rPr>
                <w:sz w:val="16"/>
              </w:rPr>
            </w:pPr>
            <w:r>
              <w:rPr>
                <w:sz w:val="16"/>
              </w:rPr>
              <w:t>IPX4</w:t>
            </w:r>
          </w:p>
          <w:p>
            <w:pPr>
              <w:pStyle w:val="TableParagraph"/>
              <w:spacing w:line="260" w:lineRule="exact"/>
              <w:ind w:left="342" w:right="321"/>
              <w:jc w:val="center"/>
              <w:rPr>
                <w:sz w:val="16"/>
              </w:rPr>
            </w:pPr>
            <w:r>
              <w:rPr>
                <w:sz w:val="16"/>
              </w:rPr>
              <w:t>IPX6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11"/>
        </w:rPr>
      </w:pPr>
      <w:r>
        <w:rPr/>
        <w:pict>
          <v:shape style="position:absolute;margin-left:43.439999pt;margin-top:13.135235pt;width:505.35pt;height:.1pt;mso-position-horizontal-relative:page;mso-position-vertical-relative:paragraph;z-index:-15684096;mso-wrap-distance-left:0;mso-wrap-distance-right:0" coordorigin="869,263" coordsize="10107,0" path="m869,263l10976,263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.5pt;margin-top:26.035234pt;width:505.35pt;height:.1pt;mso-position-horizontal-relative:page;mso-position-vertical-relative:paragraph;z-index:-15683584;mso-wrap-distance-left:0;mso-wrap-distance-right:0" coordorigin="870,521" coordsize="10107,0" path="m870,521l10977,521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195" w:val="left" w:leader="none"/>
        </w:tabs>
        <w:spacing w:line="283" w:lineRule="exact" w:before="0" w:after="0"/>
        <w:ind w:left="1194" w:right="0" w:hanging="327"/>
        <w:jc w:val="both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Movement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Functions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of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the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Patient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Bed</w:t>
      </w:r>
    </w:p>
    <w:p>
      <w:pPr>
        <w:pStyle w:val="BodyText"/>
        <w:spacing w:line="230" w:lineRule="auto" w:before="2"/>
        <w:ind w:left="160" w:right="273" w:firstLine="228"/>
        <w:jc w:val="both"/>
      </w:pPr>
      <w:r>
        <w:rPr/>
        <w:t>The patient bed performs back angular movement, foot angular movements, height and Trendelenburg movements with the help of an electric</w:t>
      </w:r>
      <w:r>
        <w:rPr>
          <w:spacing w:val="1"/>
        </w:rPr>
        <w:t> </w:t>
      </w:r>
      <w:r>
        <w:rPr/>
        <w:t>motor by giving a command from the hand control. In the foot section, the foot section is manually moved from the angular position to the parallel</w:t>
      </w:r>
      <w:r>
        <w:rPr>
          <w:spacing w:val="1"/>
        </w:rPr>
        <w:t> </w:t>
      </w:r>
      <w:r>
        <w:rPr/>
        <w:t>position by</w:t>
      </w:r>
      <w:r>
        <w:rPr>
          <w:spacing w:val="-3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5-stage</w:t>
      </w:r>
      <w:r>
        <w:rPr>
          <w:spacing w:val="-1"/>
        </w:rPr>
        <w:t> </w:t>
      </w:r>
      <w:r>
        <w:rPr/>
        <w:t>ratchet. The</w:t>
      </w:r>
      <w:r>
        <w:rPr>
          <w:spacing w:val="-4"/>
        </w:rPr>
        <w:t> </w:t>
      </w:r>
      <w:r>
        <w:rPr/>
        <w:t>CPR</w:t>
      </w:r>
      <w:r>
        <w:rPr>
          <w:spacing w:val="-1"/>
        </w:rPr>
        <w:t> </w:t>
      </w:r>
      <w:r>
        <w:rPr/>
        <w:t>arm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patient</w:t>
      </w:r>
      <w:r>
        <w:rPr>
          <w:spacing w:val="-3"/>
        </w:rPr>
        <w:t> </w:t>
      </w:r>
      <w:r>
        <w:rPr/>
        <w:t>bed again fulfills</w:t>
      </w:r>
      <w:r>
        <w:rPr>
          <w:spacing w:val="-3"/>
        </w:rPr>
        <w:t> </w:t>
      </w:r>
      <w:r>
        <w:rPr/>
        <w:t>its function</w:t>
      </w:r>
      <w:r>
        <w:rPr>
          <w:spacing w:val="-1"/>
        </w:rPr>
        <w:t> </w:t>
      </w:r>
      <w:r>
        <w:rPr/>
        <w:t>manually.</w:t>
      </w:r>
    </w:p>
    <w:p>
      <w:pPr>
        <w:pStyle w:val="BodyText"/>
        <w:spacing w:line="276" w:lineRule="exact"/>
        <w:ind w:left="160"/>
        <w:jc w:val="both"/>
      </w:pPr>
      <w:r>
        <w:rPr/>
        <w:t>The</w:t>
      </w:r>
      <w:r>
        <w:rPr>
          <w:spacing w:val="-2"/>
        </w:rPr>
        <w:t> </w:t>
      </w:r>
      <w:r>
        <w:rPr/>
        <w:t>side</w:t>
      </w:r>
      <w:r>
        <w:rPr>
          <w:spacing w:val="-1"/>
        </w:rPr>
        <w:t> </w:t>
      </w:r>
      <w:r>
        <w:rPr/>
        <w:t>rails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patient</w:t>
      </w:r>
      <w:r>
        <w:rPr>
          <w:spacing w:val="-4"/>
        </w:rPr>
        <w:t> </w:t>
      </w:r>
      <w:r>
        <w:rPr/>
        <w:t>bed</w:t>
      </w:r>
      <w:r>
        <w:rPr>
          <w:spacing w:val="-2"/>
        </w:rPr>
        <w:t> </w:t>
      </w:r>
      <w:r>
        <w:rPr/>
        <w:t>fulfill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manually</w:t>
      </w:r>
      <w:r>
        <w:rPr>
          <w:spacing w:val="-3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help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lock</w:t>
      </w:r>
      <w:r>
        <w:rPr>
          <w:spacing w:val="-3"/>
        </w:rPr>
        <w:t> </w:t>
      </w:r>
      <w:r>
        <w:rPr/>
        <w:t>mechanism.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83" w:lineRule="exact"/>
        <w:ind w:left="160"/>
      </w:pPr>
      <w:r>
        <w:rPr/>
        <w:t>CAUTION:</w:t>
      </w:r>
      <w:r>
        <w:rPr>
          <w:spacing w:val="-2"/>
        </w:rPr>
        <w:t> </w:t>
      </w:r>
      <w:r>
        <w:rPr/>
        <w:t>Dangers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injury</w:t>
      </w:r>
      <w:r>
        <w:rPr>
          <w:spacing w:val="-4"/>
        </w:rPr>
        <w:t> </w:t>
      </w:r>
      <w:r>
        <w:rPr/>
        <w:t>when</w:t>
      </w:r>
      <w:r>
        <w:rPr>
          <w:spacing w:val="-5"/>
        </w:rPr>
        <w:t> </w:t>
      </w:r>
      <w:r>
        <w:rPr/>
        <w:t>performing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movement</w:t>
      </w:r>
      <w:r>
        <w:rPr>
          <w:spacing w:val="-3"/>
        </w:rPr>
        <w:t> </w:t>
      </w:r>
      <w:r>
        <w:rPr/>
        <w:t>function 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patient</w:t>
      </w:r>
      <w:r>
        <w:rPr>
          <w:spacing w:val="-3"/>
        </w:rPr>
        <w:t> </w:t>
      </w:r>
      <w:r>
        <w:rPr/>
        <w:t>bed</w:t>
      </w:r>
    </w:p>
    <w:p>
      <w:pPr>
        <w:pStyle w:val="BodyText"/>
        <w:spacing w:line="228" w:lineRule="auto" w:before="4"/>
        <w:ind w:left="160" w:right="665"/>
      </w:pPr>
      <w:r>
        <w:rPr/>
        <w:t>Make sure that there are no body parts between the patient bed platform. When adjusting the position of the patient bed, stay away from pinch</w:t>
      </w:r>
      <w:r>
        <w:rPr>
          <w:spacing w:val="-42"/>
        </w:rPr>
        <w:t> </w:t>
      </w:r>
      <w:r>
        <w:rPr/>
        <w:t>points.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move the patient</w:t>
      </w:r>
      <w:r>
        <w:rPr>
          <w:spacing w:val="-2"/>
        </w:rPr>
        <w:t> </w:t>
      </w:r>
      <w:r>
        <w:rPr/>
        <w:t>bed</w:t>
      </w:r>
      <w:r>
        <w:rPr>
          <w:spacing w:val="-1"/>
        </w:rPr>
        <w:t> </w:t>
      </w:r>
      <w:r>
        <w:rPr/>
        <w:t>beyond the safe</w:t>
      </w:r>
      <w:r>
        <w:rPr>
          <w:spacing w:val="-3"/>
        </w:rPr>
        <w:t> </w:t>
      </w:r>
      <w:r>
        <w:rPr/>
        <w:t>load.</w:t>
      </w:r>
    </w:p>
    <w:p>
      <w:pPr>
        <w:pStyle w:val="BodyText"/>
        <w:spacing w:line="276" w:lineRule="exact"/>
        <w:ind w:left="160"/>
      </w:pPr>
      <w:r>
        <w:rPr/>
        <w:t>Model-dependent</w:t>
      </w:r>
      <w:r>
        <w:rPr>
          <w:spacing w:val="-7"/>
        </w:rPr>
        <w:t> </w:t>
      </w:r>
      <w:r>
        <w:rPr/>
        <w:t>control</w:t>
      </w:r>
      <w:r>
        <w:rPr>
          <w:spacing w:val="-3"/>
        </w:rPr>
        <w:t> </w:t>
      </w:r>
      <w:r>
        <w:rPr/>
        <w:t>elements;</w:t>
      </w:r>
    </w:p>
    <w:p>
      <w:pPr>
        <w:pStyle w:val="ListParagraph"/>
        <w:numPr>
          <w:ilvl w:val="0"/>
          <w:numId w:val="8"/>
        </w:numPr>
        <w:tabs>
          <w:tab w:pos="271" w:val="left" w:leader="none"/>
        </w:tabs>
        <w:spacing w:line="276" w:lineRule="exact" w:before="0" w:after="0"/>
        <w:ind w:left="270" w:right="0" w:hanging="111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Hand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control(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Patient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positions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adjusted)</w:t>
      </w:r>
    </w:p>
    <w:p>
      <w:pPr>
        <w:pStyle w:val="ListParagraph"/>
        <w:numPr>
          <w:ilvl w:val="0"/>
          <w:numId w:val="8"/>
        </w:numPr>
        <w:tabs>
          <w:tab w:pos="271" w:val="left" w:leader="none"/>
        </w:tabs>
        <w:spacing w:line="278" w:lineRule="exact" w:before="0" w:after="0"/>
        <w:ind w:left="270" w:right="0" w:hanging="111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Nurse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control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panel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(Patient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positions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are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adjusted)</w:t>
      </w:r>
    </w:p>
    <w:p>
      <w:pPr>
        <w:pStyle w:val="ListParagraph"/>
        <w:numPr>
          <w:ilvl w:val="0"/>
          <w:numId w:val="8"/>
        </w:numPr>
        <w:tabs>
          <w:tab w:pos="271" w:val="left" w:leader="none"/>
        </w:tabs>
        <w:spacing w:line="278" w:lineRule="exact" w:before="0" w:after="0"/>
        <w:ind w:left="270" w:right="0" w:hanging="111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Nurse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control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lock;</w:t>
      </w:r>
    </w:p>
    <w:p>
      <w:pPr>
        <w:pStyle w:val="ListParagraph"/>
        <w:numPr>
          <w:ilvl w:val="0"/>
          <w:numId w:val="8"/>
        </w:numPr>
        <w:tabs>
          <w:tab w:pos="271" w:val="left" w:leader="none"/>
        </w:tabs>
        <w:spacing w:line="283" w:lineRule="exact" w:before="0" w:after="0"/>
        <w:ind w:left="270" w:right="0" w:hanging="111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Mechanical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CPR</w:t>
      </w:r>
    </w:p>
    <w:p>
      <w:pPr>
        <w:spacing w:after="0" w:line="283" w:lineRule="exact"/>
        <w:jc w:val="left"/>
        <w:rPr>
          <w:rFonts w:ascii="Malgun Gothic Semilight" w:hAnsi="Malgun Gothic Semilight"/>
          <w:sz w:val="16"/>
        </w:rPr>
        <w:sectPr>
          <w:headerReference w:type="default" r:id="rId83"/>
          <w:footerReference w:type="default" r:id="rId84"/>
          <w:pgSz w:w="11910" w:h="16840"/>
          <w:pgMar w:header="158" w:footer="734" w:top="1180" w:bottom="920" w:left="56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0" w:lineRule="exact"/>
        <w:ind w:left="152"/>
        <w:rPr>
          <w:sz w:val="2"/>
        </w:rPr>
      </w:pPr>
      <w:r>
        <w:rPr>
          <w:sz w:val="2"/>
        </w:rPr>
        <w:pict>
          <v:group style="width:523.65pt;height:.75pt;mso-position-horizontal-relative:char;mso-position-vertical-relative:line" coordorigin="0,0" coordsize="10473,15">
            <v:line style="position:absolute" from="0,7" to="10473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5"/>
        <w:rPr>
          <w:sz w:val="6"/>
        </w:rPr>
      </w:pPr>
      <w:r>
        <w:rPr/>
        <w:pict>
          <v:shape style="position:absolute;margin-left:36.060001pt;margin-top:8.94pt;width:523.65pt;height:.1pt;mso-position-horizontal-relative:page;mso-position-vertical-relative:paragraph;z-index:-15682560;mso-wrap-distance-left:0;mso-wrap-distance-right:0" coordorigin="721,179" coordsize="10473,0" path="m721,179l11194,179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5"/>
        <w:rPr>
          <w:sz w:val="7"/>
        </w:rPr>
      </w:pPr>
    </w:p>
    <w:p>
      <w:pPr>
        <w:pStyle w:val="ListParagraph"/>
        <w:numPr>
          <w:ilvl w:val="2"/>
          <w:numId w:val="7"/>
        </w:numPr>
        <w:tabs>
          <w:tab w:pos="1591" w:val="left" w:leader="none"/>
        </w:tabs>
        <w:spacing w:line="283" w:lineRule="exact" w:before="62" w:after="0"/>
        <w:ind w:left="1590" w:right="0" w:hanging="466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Hand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Remote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Control</w:t>
      </w:r>
    </w:p>
    <w:p>
      <w:pPr>
        <w:pStyle w:val="BodyText"/>
        <w:spacing w:line="276" w:lineRule="exact"/>
        <w:ind w:left="477"/>
      </w:pPr>
      <w:r>
        <w:rPr/>
        <w:t>The</w:t>
      </w:r>
      <w:r>
        <w:rPr>
          <w:spacing w:val="6"/>
        </w:rPr>
        <w:t> </w:t>
      </w:r>
      <w:r>
        <w:rPr/>
        <w:t>cot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designed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motion</w:t>
      </w:r>
      <w:r>
        <w:rPr>
          <w:spacing w:val="7"/>
        </w:rPr>
        <w:t> </w:t>
      </w:r>
      <w:r>
        <w:rPr/>
        <w:t>control.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connected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flexible</w:t>
      </w:r>
      <w:r>
        <w:rPr>
          <w:spacing w:val="8"/>
        </w:rPr>
        <w:t> </w:t>
      </w:r>
      <w:r>
        <w:rPr/>
        <w:t>cable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easily</w:t>
      </w:r>
      <w:r>
        <w:rPr>
          <w:spacing w:val="6"/>
        </w:rPr>
        <w:t> </w:t>
      </w:r>
      <w:r>
        <w:rPr/>
        <w:t>used</w:t>
      </w:r>
      <w:r>
        <w:rPr>
          <w:spacing w:val="8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caregiver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patient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any</w:t>
      </w:r>
      <w:r>
        <w:rPr>
          <w:spacing w:val="9"/>
        </w:rPr>
        <w:t> </w:t>
      </w:r>
      <w:r>
        <w:rPr/>
        <w:t>position.</w:t>
      </w:r>
    </w:p>
    <w:p>
      <w:pPr>
        <w:pStyle w:val="BodyText"/>
        <w:spacing w:line="283" w:lineRule="exact"/>
        <w:ind w:left="160"/>
      </w:pPr>
      <w:r>
        <w:rPr/>
        <w:t>Detailed</w:t>
      </w:r>
      <w:r>
        <w:rPr>
          <w:spacing w:val="-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movements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given in Article</w:t>
      </w:r>
      <w:r>
        <w:rPr>
          <w:spacing w:val="-2"/>
        </w:rPr>
        <w:t> </w:t>
      </w: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36pt;margin-top:28.801624pt;width:520.3pt;height:.1pt;mso-position-horizontal-relative:page;mso-position-vertical-relative:paragraph;z-index:-15682048;mso-wrap-distance-left:0;mso-wrap-distance-right:0" coordorigin="720,576" coordsize="10406,0" path="m720,576l11126,576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43.261623pt;width:520.2pt;height:.1pt;mso-position-horizontal-relative:page;mso-position-vertical-relative:paragraph;z-index:-15681536;mso-wrap-distance-left:0;mso-wrap-distance-right:0" coordorigin="721,865" coordsize="10404,0" path="m721,865l11125,865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5"/>
        <w:rPr>
          <w:sz w:val="1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143" w:val="left" w:leader="none"/>
        </w:tabs>
        <w:spacing w:line="240" w:lineRule="auto" w:before="0" w:after="0"/>
        <w:ind w:left="1142" w:right="0" w:hanging="275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Manually</w:t>
      </w:r>
      <w:r>
        <w:rPr>
          <w:rFonts w:ascii="Malgun Gothic Semilight"/>
          <w:spacing w:val="-5"/>
          <w:sz w:val="16"/>
        </w:rPr>
        <w:t> </w:t>
      </w:r>
      <w:r>
        <w:rPr>
          <w:rFonts w:ascii="Malgun Gothic Semilight"/>
          <w:sz w:val="16"/>
        </w:rPr>
        <w:t>Controlled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Systems</w:t>
      </w:r>
    </w:p>
    <w:p>
      <w:pPr>
        <w:pStyle w:val="BodyText"/>
        <w:spacing w:before="8"/>
        <w:ind w:left="868"/>
      </w:pPr>
      <w:r>
        <w:rPr/>
        <w:pict>
          <v:group style="position:absolute;margin-left:36.840pt;margin-top:34.150639pt;width:166.7pt;height:124.2pt;mso-position-horizontal-relative:page;mso-position-vertical-relative:paragraph;z-index:-16933888" coordorigin="737,683" coordsize="3334,2484">
            <v:shape style="position:absolute;left:736;top:683;width:2859;height:2484" type="#_x0000_t75" stroked="false">
              <v:imagedata r:id="rId85" o:title=""/>
            </v:shape>
            <v:shape style="position:absolute;left:2446;top:1039;width:1594;height:1138" coordorigin="2447,1039" coordsize="1594,1138" path="m2447,1906l2457,1844,2487,1787,2533,1736,2594,1694,2667,1662,2750,1642,2840,1635,2931,1642,3014,1662,3087,1694,3148,1736,3194,1787,3224,1844,3234,1906,3224,1968,3194,2025,3148,2075,3087,2117,3014,2149,2931,2170,2840,2177,2750,2170,2667,2149,2594,2117,2533,2075,2487,2025,2457,1968,2447,1906xm3138,1677l4040,1039e" filled="false" stroked="true" strokeweight="3pt" strokecolor="#ffc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28.529999pt;margin-top:109.975266pt;width:18.05pt;height:22.45pt;mso-position-horizontal-relative:page;mso-position-vertical-relative:paragraph;z-index:-16933376" coordorigin="6571,2200" coordsize="361,449" path="m6571,2200l6639,2200,6702,2211,6759,2234,6850,2310,6883,2362,6908,2422,6924,2491,6931,2566,6927,2648e" filled="false" stroked="true" strokeweight="3pt" strokecolor="#ffc000">
            <v:path arrowok="t"/>
            <v:stroke dashstyle="solid"/>
            <w10:wrap type="none"/>
          </v:shape>
        </w:pict>
      </w:r>
      <w:r>
        <w:rPr/>
        <w:t>12.1</w:t>
      </w:r>
      <w:r>
        <w:rPr>
          <w:spacing w:val="-1"/>
        </w:rPr>
        <w:t> </w:t>
      </w:r>
      <w:r>
        <w:rPr/>
        <w:t>CPR</w:t>
      </w:r>
      <w:r>
        <w:rPr>
          <w:spacing w:val="-3"/>
        </w:rPr>
        <w:t> </w:t>
      </w:r>
      <w:r>
        <w:rPr/>
        <w:t>Movement</w:t>
      </w:r>
    </w:p>
    <w:p>
      <w:pPr>
        <w:pStyle w:val="BodyText"/>
        <w:spacing w:before="14"/>
        <w:rPr>
          <w:sz w:val="17"/>
        </w:rPr>
      </w:pPr>
    </w:p>
    <w:tbl>
      <w:tblPr>
        <w:tblW w:w="0" w:type="auto"/>
        <w:jc w:val="left"/>
        <w:tblInd w:w="3527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4"/>
        <w:gridCol w:w="300"/>
        <w:gridCol w:w="3318"/>
      </w:tblGrid>
      <w:tr>
        <w:trPr>
          <w:trHeight w:val="902" w:hRule="atLeast"/>
        </w:trPr>
        <w:tc>
          <w:tcPr>
            <w:tcW w:w="7092" w:type="dxa"/>
            <w:gridSpan w:val="3"/>
          </w:tcPr>
          <w:p>
            <w:pPr>
              <w:pStyle w:val="TableParagraph"/>
              <w:spacing w:before="55"/>
              <w:ind w:left="158"/>
              <w:rPr>
                <w:sz w:val="16"/>
              </w:rPr>
            </w:pPr>
            <w:r>
              <w:rPr>
                <w:sz w:val="16"/>
              </w:rPr>
              <w:t>CPR,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"CARDIOPULMONARY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RESUSCITATION"</w:t>
            </w:r>
          </w:p>
          <w:p>
            <w:pPr>
              <w:pStyle w:val="TableParagraph"/>
              <w:spacing w:before="170"/>
              <w:ind w:left="158"/>
              <w:rPr>
                <w:sz w:val="16"/>
              </w:rPr>
            </w:pPr>
            <w:r>
              <w:rPr>
                <w:sz w:val="16"/>
              </w:rPr>
              <w:t>When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CPR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handle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pulled,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back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quickly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becomes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straight.</w:t>
            </w:r>
          </w:p>
        </w:tc>
      </w:tr>
      <w:tr>
        <w:trPr>
          <w:trHeight w:val="1444" w:hRule="atLeast"/>
        </w:trPr>
        <w:tc>
          <w:tcPr>
            <w:tcW w:w="3474" w:type="dxa"/>
            <w:tcBorders>
              <w:left w:val="single" w:sz="8" w:space="0" w:color="2E528F"/>
              <w:bottom w:val="single" w:sz="8" w:space="0" w:color="2E528F"/>
              <w:right w:val="single" w:sz="8" w:space="0" w:color="2E528F"/>
            </w:tcBorders>
          </w:tcPr>
          <w:p>
            <w:pPr>
              <w:pStyle w:val="TableParagraph"/>
              <w:spacing w:before="16"/>
              <w:rPr>
                <w:sz w:val="6"/>
              </w:rPr>
            </w:pPr>
          </w:p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0154" cy="781812"/>
                  <wp:effectExtent l="0" t="0" r="0" b="0"/>
                  <wp:docPr id="129" name="image68.jpeg" descr="E:\NİTROCARE_ÜRÜNGÖRSELLERİ\YATAKLAR\4220\tiff\jpg\120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54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0" w:type="dxa"/>
            <w:tcBorders>
              <w:left w:val="single" w:sz="8" w:space="0" w:color="2E528F"/>
              <w:bottom w:val="nil"/>
              <w:right w:val="single" w:sz="8" w:space="0" w:color="2E528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8" w:type="dxa"/>
            <w:tcBorders>
              <w:left w:val="single" w:sz="8" w:space="0" w:color="2E528F"/>
              <w:bottom w:val="single" w:sz="8" w:space="0" w:color="2E528F"/>
              <w:right w:val="single" w:sz="8" w:space="0" w:color="2E528F"/>
            </w:tcBorders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ind w:left="5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4670" cy="795527"/>
                  <wp:effectExtent l="0" t="0" r="0" b="0"/>
                  <wp:docPr id="131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70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3"/>
        <w:rPr>
          <w:sz w:val="18"/>
        </w:rPr>
      </w:pPr>
      <w:r>
        <w:rPr/>
        <w:pict>
          <v:shape style="position:absolute;margin-left:36pt;margin-top:18.84pt;width:522.3pt;height:.1pt;mso-position-horizontal-relative:page;mso-position-vertical-relative:paragraph;z-index:-15681024;mso-wrap-distance-left:0;mso-wrap-distance-right:0" coordorigin="720,377" coordsize="10446,0" path="m720,377l11166,377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35.459999pt;width:523.65pt;height:.1pt;mso-position-horizontal-relative:page;mso-position-vertical-relative:paragraph;z-index:-15680512;mso-wrap-distance-left:0;mso-wrap-distance-right:0" coordorigin="721,709" coordsize="10473,0" path="m721,709l11194,709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2"/>
          <w:numId w:val="9"/>
        </w:numPr>
        <w:tabs>
          <w:tab w:pos="1363" w:val="left" w:leader="none"/>
        </w:tabs>
        <w:spacing w:line="240" w:lineRule="auto" w:before="0" w:after="0"/>
        <w:ind w:left="1362" w:right="0" w:hanging="495"/>
        <w:jc w:val="left"/>
        <w:rPr>
          <w:rFonts w:ascii="Malgun Gothic Semilight"/>
          <w:sz w:val="16"/>
        </w:rPr>
      </w:pPr>
      <w:r>
        <w:rPr/>
        <w:pict>
          <v:group style="position:absolute;margin-left:52.439999pt;margin-top:18.170618pt;width:130.4500pt;height:110.05pt;mso-position-horizontal-relative:page;mso-position-vertical-relative:paragraph;z-index:-15680000;mso-wrap-distance-left:0;mso-wrap-distance-right:0" coordorigin="1049,363" coordsize="2609,2201">
            <v:rect style="position:absolute;left:1058;top:373;width:2590;height:2182" filled="false" stroked="true" strokeweight=".96pt" strokecolor="#2e528f">
              <v:stroke dashstyle="solid"/>
            </v:rect>
            <v:shape style="position:absolute;left:1214;top:454;width:2278;height:1836" type="#_x0000_t75" stroked="false">
              <v:imagedata r:id="rId88" o:title=""/>
            </v:shape>
            <v:shape style="position:absolute;left:2225;top:1834;width:238;height:194" coordorigin="2225,1835" coordsize="238,194" path="m2315,1835l2225,2029,2463,2029,2315,1835xe" filled="true" fillcolor="#ffc000" stroked="false">
              <v:path arrowok="t"/>
              <v:fill type="solid"/>
            </v:shape>
            <v:shape style="position:absolute;left:2225;top:1834;width:513;height:382" coordorigin="2225,1835" coordsize="513,382" path="m2527,2216l2472,2203,2422,2166,2378,2107,2344,2029,2463,2029,2315,1835,2225,2029,2344,2029,2378,2107,2422,2166,2472,2203,2527,2216,2620,2177,2692,2073,2717,2002,2733,1922,2738,1835,2733,1922,2717,2002,2692,2073,2659,2132,2575,2206,2527,2216e" filled="false" stroked="true" strokeweight="4.560pt" strokecolor="#ffc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00.799988pt;margin-top:45.410618pt;width:135pt;height:75.150pt;mso-position-horizontal-relative:page;mso-position-vertical-relative:paragraph;z-index:-15679488;mso-wrap-distance-left:0;mso-wrap-distance-right:0" coordorigin="8016,908" coordsize="2700,1503">
            <v:shape style="position:absolute;left:8016;top:908;width:2700;height:1503" type="#_x0000_t75" stroked="false">
              <v:imagedata r:id="rId89" o:title=""/>
            </v:shape>
            <v:shape style="position:absolute;left:9672;top:1484;width:454;height:353" type="#_x0000_t75" stroked="false">
              <v:imagedata r:id="rId90" o:title=""/>
            </v:shape>
            <w10:wrap type="topAndBottom"/>
          </v:group>
        </w:pict>
      </w:r>
      <w:r>
        <w:rPr/>
        <w:pict>
          <v:shape style="position:absolute;margin-left:483.600006pt;margin-top:74.980621pt;width:22.7pt;height:17.650pt;mso-position-horizontal-relative:page;mso-position-vertical-relative:paragraph;z-index:-16932864" coordorigin="9672,1500" coordsize="454,353" path="m9879,1513l9807,1605,9782,1677,9766,1761,9760,1852,9672,1852,9678,1759,9694,1674,9720,1603,9753,1548,9835,1500,9923,1500,9977,1519,10023,1573,10059,1657,10081,1764,10125,1764,10042,1852,9949,1764,9993,1764,9971,1657,9935,1573,9888,1519,9835,1500e" filled="false" stroked="true" strokeweight=".96pt" strokecolor="#ffc000">
            <v:path arrowok="t"/>
            <v:stroke dashstyle="solid"/>
            <w10:wrap type="none"/>
          </v:shape>
        </w:pict>
      </w:r>
      <w:r>
        <w:rPr/>
        <w:pict>
          <v:shape style="position:absolute;margin-left:202.619995pt;margin-top:.820618pt;width:360.1pt;height:128.3pt;mso-position-horizontal-relative:page;mso-position-vertical-relative:paragraph;z-index:15779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24" w:space="0" w:color="FFC000"/>
                      <w:left w:val="single" w:sz="24" w:space="0" w:color="FFC000"/>
                      <w:bottom w:val="single" w:sz="24" w:space="0" w:color="FFC000"/>
                      <w:right w:val="single" w:sz="24" w:space="0" w:color="FFC000"/>
                      <w:insideH w:val="single" w:sz="24" w:space="0" w:color="FFC000"/>
                      <w:insideV w:val="single" w:sz="24" w:space="0" w:color="FFC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12"/>
                    <w:gridCol w:w="139"/>
                    <w:gridCol w:w="3681"/>
                  </w:tblGrid>
                  <w:tr>
                    <w:trPr>
                      <w:trHeight w:val="674" w:hRule="atLeast"/>
                    </w:trPr>
                    <w:tc>
                      <w:tcPr>
                        <w:tcW w:w="7132" w:type="dxa"/>
                        <w:gridSpan w:val="3"/>
                      </w:tcPr>
                      <w:p>
                        <w:pPr>
                          <w:pStyle w:val="TableParagraph"/>
                          <w:spacing w:line="247" w:lineRule="auto" w:before="55"/>
                          <w:ind w:left="872" w:right="461" w:hanging="4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When you pull the siderail lever outwards, the siderail functions downwards. WHEN THE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SIDERAIL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RAISED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DIRECTLY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UPWARDS,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IT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BECOMES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CLOSED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FUNCTION.</w:t>
                        </w:r>
                      </w:p>
                    </w:tc>
                  </w:tr>
                  <w:tr>
                    <w:trPr>
                      <w:trHeight w:val="1755" w:hRule="atLeast"/>
                    </w:trPr>
                    <w:tc>
                      <w:tcPr>
                        <w:tcW w:w="3312" w:type="dxa"/>
                        <w:tcBorders>
                          <w:left w:val="single" w:sz="8" w:space="0" w:color="2E528F"/>
                          <w:bottom w:val="single" w:sz="8" w:space="0" w:color="2E528F"/>
                          <w:right w:val="single" w:sz="8" w:space="0" w:color="2E528F"/>
                        </w:tcBorders>
                      </w:tcPr>
                      <w:p>
                        <w:pPr>
                          <w:pStyle w:val="TableParagraph"/>
                          <w:spacing w:before="16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6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272811" cy="870870"/>
                              <wp:effectExtent l="0" t="0" r="0" b="0"/>
                              <wp:docPr id="133" name="image7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4" name="image70.jpe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2811" cy="870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139" w:type="dxa"/>
                        <w:tcBorders>
                          <w:left w:val="single" w:sz="8" w:space="0" w:color="2E528F"/>
                          <w:bottom w:val="nil"/>
                          <w:right w:val="single" w:sz="8" w:space="0" w:color="2E52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681" w:type="dxa"/>
                        <w:tcBorders>
                          <w:left w:val="single" w:sz="8" w:space="0" w:color="2E528F"/>
                          <w:bottom w:val="single" w:sz="8" w:space="0" w:color="2E528F"/>
                          <w:right w:val="single" w:sz="8" w:space="0" w:color="2E52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algun Gothic Semilight"/>
          <w:sz w:val="16"/>
        </w:rPr>
        <w:t>Side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Rail</w:t>
      </w:r>
    </w:p>
    <w:p>
      <w:pPr>
        <w:spacing w:after="0" w:line="240" w:lineRule="auto"/>
        <w:jc w:val="left"/>
        <w:rPr>
          <w:rFonts w:ascii="Malgun Gothic Semilight"/>
          <w:sz w:val="16"/>
        </w:rPr>
        <w:sectPr>
          <w:pgSz w:w="11910" w:h="16840"/>
          <w:pgMar w:header="158" w:footer="734" w:top="1180" w:bottom="920" w:left="560" w:right="440"/>
        </w:sectPr>
      </w:pPr>
    </w:p>
    <w:p>
      <w:pPr>
        <w:pStyle w:val="BodyText"/>
        <w:spacing w:before="15" w:after="1"/>
        <w:rPr>
          <w:sz w:val="18"/>
        </w:rPr>
      </w:pPr>
    </w:p>
    <w:p>
      <w:pPr>
        <w:pStyle w:val="BodyText"/>
        <w:spacing w:line="20" w:lineRule="exact"/>
        <w:ind w:left="166"/>
        <w:rPr>
          <w:sz w:val="2"/>
        </w:rPr>
      </w:pPr>
      <w:r>
        <w:rPr>
          <w:sz w:val="2"/>
        </w:rPr>
        <w:pict>
          <v:group style="width:520.3pt;height:.75pt;mso-position-horizontal-relative:char;mso-position-vertical-relative:line" coordorigin="0,0" coordsize="10406,15">
            <v:line style="position:absolute" from="0,7" to="10406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36.060001pt;margin-top:15.06pt;width:523.65pt;height:.1pt;mso-position-horizontal-relative:page;mso-position-vertical-relative:paragraph;z-index:-15676416;mso-wrap-distance-left:0;mso-wrap-distance-right:0" coordorigin="721,301" coordsize="10473,0" path="m721,301l11194,301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7"/>
        <w:rPr>
          <w:sz w:val="7"/>
        </w:rPr>
      </w:pPr>
    </w:p>
    <w:p>
      <w:pPr>
        <w:pStyle w:val="ListParagraph"/>
        <w:numPr>
          <w:ilvl w:val="2"/>
          <w:numId w:val="9"/>
        </w:numPr>
        <w:tabs>
          <w:tab w:pos="1363" w:val="left" w:leader="none"/>
        </w:tabs>
        <w:spacing w:line="240" w:lineRule="auto" w:before="63" w:after="0"/>
        <w:ind w:left="1362" w:right="0" w:hanging="495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Bedside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and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Footboard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Panels</w:t>
      </w:r>
    </w:p>
    <w:p>
      <w:pPr>
        <w:pStyle w:val="BodyText"/>
        <w:spacing w:before="11"/>
        <w:rPr>
          <w:sz w:val="3"/>
        </w:rPr>
      </w:pPr>
    </w:p>
    <w:tbl>
      <w:tblPr>
        <w:tblW w:w="0" w:type="auto"/>
        <w:jc w:val="left"/>
        <w:tblInd w:w="549" w:type="dxa"/>
        <w:tblBorders>
          <w:top w:val="single" w:sz="8" w:space="0" w:color="2E528F"/>
          <w:left w:val="single" w:sz="8" w:space="0" w:color="2E528F"/>
          <w:bottom w:val="single" w:sz="8" w:space="0" w:color="2E528F"/>
          <w:right w:val="single" w:sz="8" w:space="0" w:color="2E528F"/>
          <w:insideH w:val="single" w:sz="8" w:space="0" w:color="2E528F"/>
          <w:insideV w:val="single" w:sz="8" w:space="0" w:color="2E52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3480"/>
        <w:gridCol w:w="125"/>
        <w:gridCol w:w="3663"/>
      </w:tblGrid>
      <w:tr>
        <w:trPr>
          <w:trHeight w:val="1406" w:hRule="atLeast"/>
        </w:trPr>
        <w:tc>
          <w:tcPr>
            <w:tcW w:w="2808" w:type="dxa"/>
            <w:vMerge w:val="restart"/>
            <w:tcBorders>
              <w:right w:val="single" w:sz="24" w:space="0" w:color="FFC000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pict>
                <v:group style="width:124.95pt;height:125.9pt;mso-position-horizontal-relative:char;mso-position-vertical-relative:line" coordorigin="0,0" coordsize="2499,2518">
                  <v:shape style="position:absolute;left:0;top:0;width:2499;height:2518" type="#_x0000_t75" stroked="false">
                    <v:imagedata r:id="rId91" o:title=""/>
                  </v:shape>
                  <v:shape style="position:absolute;left:1050;top:1783;width:328;height:332" type="#_x0000_t75" stroked="false">
                    <v:imagedata r:id="rId92" o:title=""/>
                  </v:shape>
                  <v:shape style="position:absolute;left:251;top:1493;width:351;height:339" type="#_x0000_t75" stroked="false">
                    <v:imagedata r:id="rId9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268" w:type="dxa"/>
            <w:gridSpan w:val="3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</w:tcPr>
          <w:p>
            <w:pPr>
              <w:pStyle w:val="TableParagraph"/>
              <w:spacing w:before="85"/>
              <w:ind w:left="333" w:right="301"/>
              <w:jc w:val="center"/>
              <w:rPr>
                <w:sz w:val="16"/>
              </w:rPr>
            </w:pPr>
            <w:r>
              <w:rPr>
                <w:sz w:val="16"/>
              </w:rPr>
              <w:t>Headboard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footrest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platform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easily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removed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installed.</w:t>
            </w:r>
          </w:p>
          <w:p>
            <w:pPr>
              <w:pStyle w:val="TableParagraph"/>
              <w:spacing w:line="247" w:lineRule="auto" w:before="168"/>
              <w:ind w:left="333" w:right="302"/>
              <w:jc w:val="center"/>
              <w:rPr>
                <w:sz w:val="16"/>
              </w:rPr>
            </w:pPr>
            <w:r>
              <w:rPr>
                <w:sz w:val="16"/>
              </w:rPr>
              <w:t>The cap on both sides of the headboard and footrest is removed by lifting up. In the assembly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process,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head 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footrests are placed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slots.</w:t>
            </w:r>
          </w:p>
        </w:tc>
      </w:tr>
      <w:tr>
        <w:trPr>
          <w:trHeight w:val="1343" w:hRule="atLeast"/>
        </w:trPr>
        <w:tc>
          <w:tcPr>
            <w:tcW w:w="2808" w:type="dxa"/>
            <w:vMerge/>
            <w:tcBorders>
              <w:top w:val="nil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0" w:type="dxa"/>
            <w:tcBorders>
              <w:top w:val="single" w:sz="24" w:space="0" w:color="FFC000"/>
              <w:left w:val="single" w:sz="12" w:space="0" w:color="2E528F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5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5210" cy="448055"/>
                  <wp:effectExtent l="0" t="0" r="0" b="0"/>
                  <wp:docPr id="135" name="image76.jpeg" descr="E:\NİTROCARE_ÜRÜNGÖRSELLERİ\YATAKLAR\4220\tiff\jpg\120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76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10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" w:type="dxa"/>
            <w:tcBorders>
              <w:top w:val="single" w:sz="24" w:space="0" w:color="FFC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63" w:type="dxa"/>
            <w:tcBorders>
              <w:top w:val="single" w:sz="24" w:space="0" w:color="FFC000"/>
            </w:tcBorders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ind w:left="6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662" cy="699516"/>
                  <wp:effectExtent l="0" t="0" r="0" b="0"/>
                  <wp:docPr id="137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77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62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5"/>
        </w:rPr>
      </w:pPr>
      <w:r>
        <w:rPr/>
        <w:pict>
          <v:shape style="position:absolute;margin-left:36.599998pt;margin-top:25.665743pt;width:520.3pt;height:.1pt;mso-position-horizontal-relative:page;mso-position-vertical-relative:paragraph;z-index:-15675392;mso-wrap-distance-left:0;mso-wrap-distance-right:0" coordorigin="732,513" coordsize="10406,0" path="m732,513l11138,513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660pt;margin-top:42.765743pt;width:521.5500pt;height:.1pt;mso-position-horizontal-relative:page;mso-position-vertical-relative:paragraph;z-index:-15674880;mso-wrap-distance-left:0;mso-wrap-distance-right:0" coordorigin="733,855" coordsize="10431,0" path="m733,855l11164,855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4"/>
        <w:rPr>
          <w:sz w:val="13"/>
        </w:rPr>
      </w:pPr>
    </w:p>
    <w:p>
      <w:pPr>
        <w:pStyle w:val="BodyText"/>
        <w:spacing w:before="17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1366" w:val="left" w:leader="none"/>
        </w:tabs>
        <w:spacing w:line="283" w:lineRule="exact" w:before="0" w:after="0"/>
        <w:ind w:left="1365" w:right="0" w:hanging="498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Brake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System</w:t>
      </w:r>
    </w:p>
    <w:p>
      <w:pPr>
        <w:pStyle w:val="BodyText"/>
        <w:spacing w:line="283" w:lineRule="exact"/>
        <w:ind w:left="566"/>
      </w:pPr>
      <w:r>
        <w:rPr/>
        <w:t>It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braking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1"/>
        <w:ind w:left="868"/>
      </w:pPr>
      <w:r>
        <w:rPr/>
        <w:pict>
          <v:group style="position:absolute;margin-left:57.240002pt;margin-top:29.940632pt;width:155.050pt;height:129.25pt;mso-position-horizontal-relative:page;mso-position-vertical-relative:paragraph;z-index:15782912" coordorigin="1145,599" coordsize="3101,2585">
            <v:rect style="position:absolute;left:1154;top:608;width:3082;height:2566" filled="false" stroked="true" strokeweight=".96pt" strokecolor="#2e528f">
              <v:stroke dashstyle="solid"/>
            </v:rect>
            <v:shape style="position:absolute;left:1329;top:776;width:2732;height:2048" type="#_x0000_t75" alt="E:\NİTROCARE_ÜRÜNGÖRSELLERİ\YATAKLAR\4220\tiff\jpg\12020.jpeg" stroked="false">
              <v:imagedata r:id="rId96" o:title=""/>
            </v:shape>
            <v:shape style="position:absolute;left:2104;top:1112;width:207;height:476" coordorigin="2105,1112" coordsize="207,476" path="m2260,1112l2156,1112,2156,1484,2105,1484,2208,1588,2311,1484,2260,1484,2260,1112xe" filled="true" fillcolor="#ffc000" stroked="false">
              <v:path arrowok="t"/>
              <v:fill type="solid"/>
            </v:shape>
            <v:shape style="position:absolute;left:2104;top:1112;width:207;height:476" coordorigin="2105,1112" coordsize="207,476" path="m2260,1112l2260,1484,2311,1484,2208,1588,2105,1484,2156,1484,2156,1112,2260,1112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5.839996pt;margin-top:29.700632pt;width:333pt;height:56.05pt;mso-position-horizontal-relative:page;mso-position-vertical-relative:paragraph;z-index:15783424" coordorigin="4517,594" coordsize="6660,1121">
            <v:rect style="position:absolute;left:4526;top:603;width:6641;height:1102" filled="false" stroked="true" strokeweight=".96pt" strokecolor="#2e528f">
              <v:stroke dashstyle="solid"/>
            </v:rect>
            <v:shape style="position:absolute;left:5596;top:685;width:4496;height:910" type="#_x0000_t75" stroked="false">
              <v:imagedata r:id="rId97" o:title=""/>
            </v:shape>
            <v:shape style="position:absolute;left:5899;top:670;width:195;height:396" type="#_x0000_t75" stroked="false">
              <v:imagedata r:id="rId98" o:title=""/>
            </v:shape>
            <w10:wrap type="none"/>
          </v:group>
        </w:pict>
      </w:r>
      <w:r>
        <w:rPr/>
        <w:pict>
          <v:shape style="position:absolute;margin-left:229.619995pt;margin-top:90.480629pt;width:327.25pt;height:67.95pt;mso-position-horizontal-relative:page;mso-position-vertical-relative:paragraph;z-index:15783936" type="#_x0000_t202" filled="false" stroked="true" strokeweight="2.280pt" strokecolor="#ffc000">
            <v:textbox inset="0,0,0,0">
              <w:txbxContent>
                <w:p>
                  <w:pPr>
                    <w:spacing w:line="247" w:lineRule="auto" w:before="65"/>
                    <w:ind w:left="142" w:right="142" w:firstLine="0"/>
                    <w:jc w:val="both"/>
                    <w:rPr>
                      <w:sz w:val="12"/>
                    </w:rPr>
                  </w:pPr>
                  <w:r>
                    <w:rPr>
                      <w:sz w:val="12"/>
                    </w:rPr>
                    <w:t>CENTRAL BRAKE IS USED IN THE PATIENT BED, WHEN THE BRAKE PEDAL IS PRESSED DOWNWARDS, THE BRAKES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BECOME ACTIVE, WHEN THE PEDAL STOPS IN THE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MIDDLE PART, THE WHEELS PROVIDE LINEAR MOVEMENT,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WHEN</w:t>
                  </w:r>
                  <w:r>
                    <w:rPr>
                      <w:spacing w:val="-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THE PEDAL IS</w:t>
                  </w:r>
                  <w:r>
                    <w:rPr>
                      <w:spacing w:val="-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LIFTED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UPWARDS,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THE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COT</w:t>
                  </w:r>
                  <w:r>
                    <w:rPr>
                      <w:spacing w:val="-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MOVES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IN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FREE POSITION.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11.3.5</w:t>
      </w:r>
      <w:r>
        <w:rPr>
          <w:spacing w:val="-2"/>
        </w:rPr>
        <w:t> </w:t>
      </w:r>
      <w:r>
        <w:rPr/>
        <w:t>Central</w:t>
      </w:r>
      <w:r>
        <w:rPr>
          <w:spacing w:val="-2"/>
        </w:rPr>
        <w:t> </w:t>
      </w:r>
      <w:r>
        <w:rPr/>
        <w:t>Brake</w:t>
      </w:r>
      <w:r>
        <w:rPr>
          <w:spacing w:val="-2"/>
        </w:rPr>
        <w:t> </w:t>
      </w:r>
      <w:r>
        <w:rPr/>
        <w:t>System</w:t>
      </w:r>
    </w:p>
    <w:p>
      <w:pPr>
        <w:spacing w:after="0"/>
        <w:sectPr>
          <w:pgSz w:w="11910" w:h="16840"/>
          <w:pgMar w:header="158" w:footer="734" w:top="1180" w:bottom="920" w:left="560" w:right="440"/>
        </w:sect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6393344">
            <wp:simplePos x="0" y="0"/>
            <wp:positionH relativeFrom="page">
              <wp:posOffset>1006264</wp:posOffset>
            </wp:positionH>
            <wp:positionV relativeFrom="page">
              <wp:posOffset>6817031</wp:posOffset>
            </wp:positionV>
            <wp:extent cx="2893943" cy="1147572"/>
            <wp:effectExtent l="0" t="0" r="0" b="0"/>
            <wp:wrapNone/>
            <wp:docPr id="139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943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93856">
            <wp:simplePos x="0" y="0"/>
            <wp:positionH relativeFrom="page">
              <wp:posOffset>5282184</wp:posOffset>
            </wp:positionH>
            <wp:positionV relativeFrom="page">
              <wp:posOffset>6702552</wp:posOffset>
            </wp:positionV>
            <wp:extent cx="1307636" cy="1271397"/>
            <wp:effectExtent l="0" t="0" r="0" b="0"/>
            <wp:wrapNone/>
            <wp:docPr id="141" name="image78.jpeg" descr="E:\NİTROCARE_ÜRÜNGÖRSELLERİ\YATAKLAR\4220\tiff\jpg\120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36" cy="127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  <w:pict>
          <v:group style="width:512.8pt;height:.75pt;mso-position-horizontal-relative:char;mso-position-vertical-relative:line" coordorigin="0,0" coordsize="10256,15">
            <v:line style="position:absolute" from="0,7" to="10256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7"/>
        <w:rPr>
          <w:sz w:val="11"/>
        </w:rPr>
      </w:pPr>
      <w:r>
        <w:rPr/>
        <w:pict>
          <v:shape style="position:absolute;margin-left:43.5pt;margin-top:13.62pt;width:512.75pt;height:.1pt;mso-position-horizontal-relative:page;mso-position-vertical-relative:paragraph;z-index:-15672320;mso-wrap-distance-left:0;mso-wrap-distance-right:0" coordorigin="870,272" coordsize="10255,0" path="m870,272l11125,272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7"/>
        </w:rPr>
      </w:pPr>
    </w:p>
    <w:p>
      <w:pPr>
        <w:spacing w:before="57"/>
        <w:ind w:left="868" w:right="0" w:firstLine="0"/>
        <w:jc w:val="left"/>
        <w:rPr>
          <w:sz w:val="18"/>
        </w:rPr>
      </w:pPr>
      <w:r>
        <w:rPr/>
        <w:pict>
          <v:shape style="position:absolute;margin-left:192.660004pt;margin-top:74.030716pt;width:107.55pt;height:26.05pt;mso-position-horizontal-relative:page;mso-position-vertical-relative:paragraph;z-index:-16924160" coordorigin="3853,1481" coordsize="2151,521" path="m5866,1525l3853,1957,3863,2001,5875,1570,5866,1525xm6002,1520l5888,1520,5897,1565,5875,1570,5885,1614,6002,1520xm5888,1520l5866,1525,5875,1570,5897,1565,5888,1520xm5856,1481l5866,1525,5888,1520,6002,1520,6004,1519,5856,1481xe" filled="true" fillcolor="#ffc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1.859985pt;margin-top:53.740719pt;width:67.2pt;height:60.5pt;mso-position-horizontal-relative:page;mso-position-vertical-relative:paragraph;z-index:-16923648" coordorigin="8437,1075" coordsize="1344,1210" path="m8437,1680l8442,1609,8455,1541,8476,1476,8505,1414,8542,1355,8585,1301,8634,1252,8689,1208,8749,1169,8814,1136,8883,1110,8955,1091,9031,1079,9109,1075,9188,1079,9263,1091,9336,1110,9405,1136,9469,1169,9530,1208,9584,1252,9634,1301,9677,1355,9713,1414,9742,1476,9763,1541,9777,1609,9781,1680,9777,1750,9763,1818,9742,1884,9713,1946,9677,2004,9634,2058,9584,2107,9530,2152,9469,2190,9405,2223,9336,2249,9263,2268,9188,2280,9109,2284,9031,2280,8955,2268,8883,2249,8814,2223,8749,2190,8689,2152,8634,2107,8585,2058,8542,2004,8505,1946,8476,1884,8455,1818,8442,1750,8437,1680xe" filled="false" stroked="true" strokeweight="3.0pt" strokecolor="#ffc000">
            <v:path arrowok="t"/>
            <v:stroke dashstyle="solid"/>
            <w10:wrap type="none"/>
          </v:shape>
        </w:pict>
      </w:r>
      <w:r>
        <w:rPr>
          <w:sz w:val="16"/>
        </w:rPr>
        <w:t>11.3.6.</w:t>
      </w:r>
      <w:r>
        <w:rPr>
          <w:spacing w:val="42"/>
          <w:sz w:val="16"/>
        </w:rPr>
        <w:t> </w:t>
      </w:r>
      <w:r>
        <w:rPr>
          <w:sz w:val="18"/>
        </w:rPr>
        <w:t>Foot</w:t>
      </w:r>
      <w:r>
        <w:rPr>
          <w:spacing w:val="-1"/>
          <w:sz w:val="18"/>
        </w:rPr>
        <w:t> </w:t>
      </w:r>
      <w:r>
        <w:rPr>
          <w:sz w:val="18"/>
        </w:rPr>
        <w:t>Platform</w:t>
      </w:r>
      <w:r>
        <w:rPr>
          <w:spacing w:val="-3"/>
          <w:sz w:val="18"/>
        </w:rPr>
        <w:t> </w:t>
      </w:r>
      <w:r>
        <w:rPr>
          <w:sz w:val="18"/>
        </w:rPr>
        <w:t>Angular</w:t>
      </w:r>
      <w:r>
        <w:rPr>
          <w:spacing w:val="-2"/>
          <w:sz w:val="18"/>
        </w:rPr>
        <w:t> </w:t>
      </w:r>
      <w:r>
        <w:rPr>
          <w:sz w:val="18"/>
        </w:rPr>
        <w:t>Movement</w:t>
      </w:r>
      <w:r>
        <w:rPr>
          <w:spacing w:val="-2"/>
          <w:sz w:val="18"/>
        </w:rPr>
        <w:t> </w:t>
      </w:r>
      <w:r>
        <w:rPr>
          <w:sz w:val="18"/>
        </w:rPr>
        <w:t>(Ratchet</w:t>
      </w:r>
      <w:r>
        <w:rPr>
          <w:spacing w:val="-1"/>
          <w:sz w:val="18"/>
        </w:rPr>
        <w:t> </w:t>
      </w:r>
      <w:r>
        <w:rPr>
          <w:sz w:val="18"/>
        </w:rPr>
        <w:t>Movement)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482" w:type="dxa"/>
        <w:tblBorders>
          <w:top w:val="single" w:sz="8" w:space="0" w:color="2E528F"/>
          <w:left w:val="single" w:sz="8" w:space="0" w:color="2E528F"/>
          <w:bottom w:val="single" w:sz="8" w:space="0" w:color="2E528F"/>
          <w:right w:val="single" w:sz="8" w:space="0" w:color="2E528F"/>
          <w:insideH w:val="single" w:sz="8" w:space="0" w:color="2E528F"/>
          <w:insideV w:val="single" w:sz="8" w:space="0" w:color="2E52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6"/>
        <w:gridCol w:w="2935"/>
        <w:gridCol w:w="72"/>
        <w:gridCol w:w="3185"/>
      </w:tblGrid>
      <w:tr>
        <w:trPr>
          <w:trHeight w:val="1998" w:hRule="atLeast"/>
        </w:trPr>
        <w:tc>
          <w:tcPr>
            <w:tcW w:w="3936" w:type="dxa"/>
            <w:vMerge w:val="restart"/>
            <w:tcBorders>
              <w:right w:val="single" w:sz="24" w:space="0" w:color="FFC000"/>
            </w:tcBorders>
          </w:tcPr>
          <w:p>
            <w:pPr>
              <w:pStyle w:val="TableParagraph"/>
              <w:spacing w:before="10" w:after="1"/>
              <w:rPr>
                <w:sz w:val="28"/>
              </w:rPr>
            </w:pPr>
          </w:p>
          <w:p>
            <w:pPr>
              <w:pStyle w:val="TableParagraph"/>
              <w:ind w:left="6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0311" cy="1477518"/>
                  <wp:effectExtent l="0" t="0" r="0" b="0"/>
                  <wp:docPr id="143" name="image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82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11" cy="147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35" w:type="dxa"/>
            <w:tcBorders>
              <w:bottom w:val="thickThinMediumGap" w:sz="12" w:space="0" w:color="FFC000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6471" cy="1051941"/>
                  <wp:effectExtent l="0" t="0" r="0" b="0"/>
                  <wp:docPr id="145" name="image83.jpeg" descr="E:\NİTROCARE_ÜRÜNGÖRSELLERİ\YATAKLAR\4220\tiff\jpg\11997-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83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471" cy="105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" w:type="dxa"/>
            <w:tcBorders>
              <w:top w:val="nil"/>
              <w:bottom w:val="single" w:sz="24" w:space="0" w:color="FFC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5" w:type="dxa"/>
            <w:tcBorders>
              <w:bottom w:val="single" w:sz="24" w:space="0" w:color="FFC000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9395" cy="1147572"/>
                  <wp:effectExtent l="0" t="0" r="0" b="0"/>
                  <wp:docPr id="147" name="image83.jpeg" descr="E:\NİTROCARE_ÜRÜNGÖRSELLERİ\YATAKLAR\4220\tiff\jpg\11997-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83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395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83" w:hRule="atLeast"/>
        </w:trPr>
        <w:tc>
          <w:tcPr>
            <w:tcW w:w="3936" w:type="dxa"/>
            <w:vMerge/>
            <w:tcBorders>
              <w:top w:val="nil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2" w:type="dxa"/>
            <w:gridSpan w:val="3"/>
            <w:tcBorders>
              <w:top w:val="single" w:sz="3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</w:tcPr>
          <w:p>
            <w:pPr>
              <w:pStyle w:val="TableParagraph"/>
              <w:spacing w:line="247" w:lineRule="auto" w:before="42"/>
              <w:ind w:left="162" w:right="132"/>
              <w:jc w:val="both"/>
              <w:rPr>
                <w:sz w:val="12"/>
              </w:rPr>
            </w:pPr>
            <w:r>
              <w:rPr>
                <w:sz w:val="12"/>
              </w:rPr>
              <w:t>ANGULAR MOVEMENT OF THE FOOT PLATFORM IS REALIZED GRADUALLY WITH THE HELP OF THE CIRCIR.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WHEN YOU LIFT THE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PLATFORM UPWARDS, THE CIRCIR MOVES AND ANGULAR MOVEMENT OCCURS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GRADUALLY. TO MOVE THE PLATFORM DOWN, THE CIRCIR IS MOVED TO THE TOP POSITION AND THEN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THE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PLATFORM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IS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RELEASED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FREELY.</w:t>
            </w:r>
          </w:p>
        </w:tc>
      </w:tr>
    </w:tbl>
    <w:p>
      <w:pPr>
        <w:pStyle w:val="BodyText"/>
        <w:spacing w:before="14"/>
        <w:rPr>
          <w:sz w:val="15"/>
        </w:rPr>
      </w:pPr>
      <w:r>
        <w:rPr/>
        <w:pict>
          <v:shape style="position:absolute;margin-left:36.599998pt;margin-top:16.68pt;width:520.3pt;height:.1pt;mso-position-horizontal-relative:page;mso-position-vertical-relative:paragraph;z-index:-15671808;mso-wrap-distance-left:0;mso-wrap-distance-right:0" coordorigin="732,334" coordsize="10406,0" path="m732,334l11138,334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30.780001pt;width:523.65pt;height:.1pt;mso-position-horizontal-relative:page;mso-position-vertical-relative:paragraph;z-index:-15671296;mso-wrap-distance-left:0;mso-wrap-distance-right:0" coordorigin="721,616" coordsize="10473,0" path="m721,616l11194,616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868"/>
      </w:pPr>
      <w:r>
        <w:rPr/>
        <w:t>12.</w:t>
      </w:r>
      <w:r>
        <w:rPr>
          <w:spacing w:val="-4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DIMENSIONS</w:t>
      </w:r>
    </w:p>
    <w:p>
      <w:pPr>
        <w:pStyle w:val="Heading2"/>
        <w:tabs>
          <w:tab w:pos="5286" w:val="left" w:leader="none"/>
        </w:tabs>
        <w:ind w:left="164"/>
        <w:rPr>
          <w:rFonts w:ascii="Malgun Gothic Semilight"/>
        </w:rPr>
      </w:pPr>
      <w:r>
        <w:rPr>
          <w:rFonts w:ascii="Malgun Gothic Semilight"/>
        </w:rPr>
        <w:pict>
          <v:group style="width:241.35pt;height:116.4pt;mso-position-horizontal-relative:char;mso-position-vertical-relative:line" coordorigin="0,0" coordsize="4827,2328">
            <v:rect style="position:absolute;left:22;top:22;width:4781;height:2283" filled="false" stroked="true" strokeweight="2.280pt" strokecolor="#ffc000">
              <v:stroke dashstyle="solid"/>
            </v:rect>
            <v:shape style="position:absolute;left:907;top:402;width:3221;height:1727" type="#_x0000_t75" stroked="false">
              <v:imagedata r:id="rId102" o:title=""/>
            </v:shape>
          </v:group>
        </w:pict>
      </w:r>
      <w:r>
        <w:rPr>
          <w:rFonts w:ascii="Malgun Gothic Semilight"/>
        </w:rPr>
      </w:r>
      <w:r>
        <w:rPr>
          <w:rFonts w:ascii="Malgun Gothic Semilight"/>
        </w:rPr>
        <w:tab/>
      </w:r>
      <w:r>
        <w:rPr>
          <w:rFonts w:ascii="Malgun Gothic Semilight"/>
        </w:rPr>
        <w:pict>
          <v:group style="width:264.6pt;height:116.4pt;mso-position-horizontal-relative:char;mso-position-vertical-relative:line" coordorigin="0,0" coordsize="5292,2328">
            <v:rect style="position:absolute;left:22;top:22;width:5247;height:2283" filled="false" stroked="true" strokeweight="2.280pt" strokecolor="#ffc000">
              <v:stroke dashstyle="solid"/>
            </v:rect>
            <v:shape style="position:absolute;left:673;top:293;width:4196;height:1643" type="#_x0000_t75" stroked="false">
              <v:imagedata r:id="rId103" o:title=""/>
            </v:shape>
          </v:group>
        </w:pict>
      </w:r>
      <w:r>
        <w:rPr>
          <w:rFonts w:ascii="Malgun Gothic Semilight"/>
        </w:rPr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36.240002pt;margin-top:12.384121pt;width:522.6pt;height:170.05pt;mso-position-horizontal-relative:page;mso-position-vertical-relative:paragraph;z-index:-15669760;mso-wrap-distance-left:0;mso-wrap-distance-right:0" coordorigin="725,248" coordsize="10452,3401">
            <v:shape style="position:absolute;left:6648;top:1118;width:1563;height:2026" type="#_x0000_t75" alt="C:\Users\gokhan\Desktop\2.jpeg" stroked="false">
              <v:imagedata r:id="rId104" o:title=""/>
            </v:shape>
            <v:shape style="position:absolute;left:747;top:270;width:10407;height:3356" type="#_x0000_t202" filled="false" stroked="true" strokeweight="2.280pt" strokecolor="#ffc000">
              <v:textbox inset="0,0,0,0">
                <w:txbxContent>
                  <w:p>
                    <w:pPr>
                      <w:spacing w:before="62"/>
                      <w:ind w:left="2292" w:right="229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WHEELS</w:t>
                    </w:r>
                  </w:p>
                  <w:p>
                    <w:pPr>
                      <w:spacing w:before="168"/>
                      <w:ind w:left="2292" w:right="2299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WHEELS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ARE DIFFERENT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AS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OPTIONS.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AS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CENTRAL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BRAKE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CROSS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BRAKE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158" w:footer="734" w:top="1180" w:bottom="920" w:left="560" w:right="440"/>
        </w:sect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9"/>
        <w:gridCol w:w="4508"/>
        <w:gridCol w:w="705"/>
        <w:gridCol w:w="1877"/>
        <w:gridCol w:w="2042"/>
      </w:tblGrid>
      <w:tr>
        <w:trPr>
          <w:trHeight w:val="799" w:hRule="atLeast"/>
        </w:trPr>
        <w:tc>
          <w:tcPr>
            <w:tcW w:w="10491" w:type="dxa"/>
            <w:gridSpan w:val="5"/>
            <w:tcBorders>
              <w:bottom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13"/>
              <w:rPr>
                <w:sz w:val="14"/>
              </w:rPr>
            </w:pPr>
          </w:p>
          <w:p>
            <w:pPr>
              <w:pStyle w:val="TableParagraph"/>
              <w:tabs>
                <w:tab w:pos="4822" w:val="left" w:leader="none"/>
              </w:tabs>
              <w:ind w:left="19"/>
              <w:jc w:val="center"/>
              <w:rPr>
                <w:sz w:val="14"/>
              </w:rPr>
            </w:pPr>
            <w:r>
              <w:rPr>
                <w:sz w:val="14"/>
              </w:rPr>
              <w:t>NITRO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HB 4220 FOUR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MOTOR BARIATRIC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LIFT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PATIENT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BED</w:t>
              <w:tab/>
              <w:t>TECHNICAL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SPECIFICATIONS</w:t>
            </w:r>
          </w:p>
        </w:tc>
      </w:tr>
      <w:tr>
        <w:trPr>
          <w:trHeight w:val="275" w:hRule="atLeast"/>
        </w:trPr>
        <w:tc>
          <w:tcPr>
            <w:tcW w:w="657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line="256" w:lineRule="exact"/>
              <w:ind w:left="312" w:right="290"/>
              <w:jc w:val="center"/>
              <w:rPr>
                <w:sz w:val="16"/>
              </w:rPr>
            </w:pPr>
            <w:r>
              <w:rPr>
                <w:sz w:val="16"/>
              </w:rPr>
              <w:t>Dimension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line="256" w:lineRule="exact"/>
              <w:ind w:left="865" w:right="835"/>
              <w:jc w:val="center"/>
              <w:rPr>
                <w:sz w:val="16"/>
              </w:rPr>
            </w:pPr>
            <w:r>
              <w:rPr>
                <w:sz w:val="16"/>
              </w:rPr>
              <w:t>Unit</w:t>
            </w:r>
          </w:p>
        </w:tc>
      </w:tr>
      <w:tr>
        <w:trPr>
          <w:trHeight w:val="450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(Outside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Out)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12" w:right="291"/>
              <w:jc w:val="center"/>
              <w:rPr>
                <w:sz w:val="14"/>
              </w:rPr>
            </w:pPr>
            <w:r>
              <w:rPr>
                <w:sz w:val="14"/>
              </w:rPr>
              <w:t>2230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859" w:right="835"/>
              <w:jc w:val="center"/>
              <w:rPr>
                <w:sz w:val="14"/>
              </w:rPr>
            </w:pPr>
            <w:r>
              <w:rPr>
                <w:sz w:val="14"/>
              </w:rPr>
              <w:t>mm</w:t>
            </w:r>
          </w:p>
        </w:tc>
      </w:tr>
      <w:tr>
        <w:trPr>
          <w:trHeight w:val="448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B</w:t>
            </w: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Surface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Ground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Height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12" w:right="292"/>
              <w:jc w:val="center"/>
              <w:rPr>
                <w:sz w:val="14"/>
              </w:rPr>
            </w:pPr>
            <w:r>
              <w:rPr>
                <w:sz w:val="14"/>
              </w:rPr>
              <w:t>Max.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800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Min.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370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859" w:right="835"/>
              <w:jc w:val="center"/>
              <w:rPr>
                <w:sz w:val="14"/>
              </w:rPr>
            </w:pPr>
            <w:r>
              <w:rPr>
                <w:sz w:val="14"/>
              </w:rPr>
              <w:t>mm</w:t>
            </w:r>
          </w:p>
        </w:tc>
      </w:tr>
      <w:tr>
        <w:trPr>
          <w:trHeight w:val="450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C</w:t>
            </w: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Width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(Outside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Out)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11" w:right="292"/>
              <w:jc w:val="center"/>
              <w:rPr>
                <w:sz w:val="14"/>
              </w:rPr>
            </w:pPr>
            <w:r>
              <w:rPr>
                <w:sz w:val="14"/>
              </w:rPr>
              <w:t>1080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859" w:right="835"/>
              <w:jc w:val="center"/>
              <w:rPr>
                <w:sz w:val="14"/>
              </w:rPr>
            </w:pPr>
            <w:r>
              <w:rPr>
                <w:sz w:val="14"/>
              </w:rPr>
              <w:t>mm</w:t>
            </w:r>
          </w:p>
        </w:tc>
      </w:tr>
      <w:tr>
        <w:trPr>
          <w:trHeight w:val="438" w:hRule="atLeast"/>
        </w:trPr>
        <w:tc>
          <w:tcPr>
            <w:tcW w:w="135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D</w:t>
            </w:r>
          </w:p>
        </w:tc>
        <w:tc>
          <w:tcPr>
            <w:tcW w:w="4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Height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the IV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holder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193" w:right="176"/>
              <w:jc w:val="center"/>
              <w:rPr>
                <w:sz w:val="14"/>
              </w:rPr>
            </w:pPr>
            <w:r>
              <w:rPr>
                <w:sz w:val="14"/>
              </w:rPr>
              <w:t>min.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312" w:right="291"/>
              <w:jc w:val="center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859" w:right="835"/>
              <w:jc w:val="center"/>
              <w:rPr>
                <w:sz w:val="14"/>
              </w:rPr>
            </w:pPr>
            <w:r>
              <w:rPr>
                <w:sz w:val="14"/>
              </w:rPr>
              <w:t>mm</w:t>
            </w:r>
          </w:p>
        </w:tc>
      </w:tr>
      <w:tr>
        <w:trPr>
          <w:trHeight w:val="439" w:hRule="atLeast"/>
        </w:trPr>
        <w:tc>
          <w:tcPr>
            <w:tcW w:w="135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193" w:right="176"/>
              <w:jc w:val="center"/>
              <w:rPr>
                <w:sz w:val="14"/>
              </w:rPr>
            </w:pPr>
            <w:r>
              <w:rPr>
                <w:sz w:val="14"/>
              </w:rPr>
              <w:t>max.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311" w:right="292"/>
              <w:jc w:val="center"/>
              <w:rPr>
                <w:sz w:val="14"/>
              </w:rPr>
            </w:pPr>
            <w:r>
              <w:rPr>
                <w:sz w:val="14"/>
              </w:rPr>
              <w:t>1250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859" w:right="835"/>
              <w:jc w:val="center"/>
              <w:rPr>
                <w:sz w:val="14"/>
              </w:rPr>
            </w:pPr>
            <w:r>
              <w:rPr>
                <w:sz w:val="14"/>
              </w:rPr>
              <w:t>mm</w:t>
            </w:r>
          </w:p>
        </w:tc>
      </w:tr>
      <w:tr>
        <w:trPr>
          <w:trHeight w:val="450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α</w:t>
            </w: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Back Angle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12" w:right="291"/>
              <w:jc w:val="center"/>
              <w:rPr>
                <w:sz w:val="14"/>
              </w:rPr>
            </w:pPr>
            <w:r>
              <w:rPr>
                <w:sz w:val="14"/>
              </w:rPr>
              <w:t>0-70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°</w:t>
            </w:r>
          </w:p>
        </w:tc>
      </w:tr>
      <w:tr>
        <w:trPr>
          <w:trHeight w:val="448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β</w:t>
            </w: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Calf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Angle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10" w:right="292"/>
              <w:jc w:val="center"/>
              <w:rPr>
                <w:sz w:val="14"/>
              </w:rPr>
            </w:pPr>
            <w:r>
              <w:rPr>
                <w:sz w:val="14"/>
              </w:rPr>
              <w:t>0-35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°</w:t>
            </w:r>
          </w:p>
        </w:tc>
      </w:tr>
      <w:tr>
        <w:trPr>
          <w:trHeight w:val="450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θ</w:t>
            </w: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Angle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12" w:right="291"/>
              <w:jc w:val="center"/>
              <w:rPr>
                <w:sz w:val="14"/>
              </w:rPr>
            </w:pPr>
            <w:r>
              <w:rPr>
                <w:sz w:val="14"/>
              </w:rPr>
              <w:t>0-15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°</w:t>
            </w:r>
          </w:p>
        </w:tc>
      </w:tr>
      <w:tr>
        <w:trPr>
          <w:trHeight w:val="450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Safe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Load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Capacity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10" w:right="292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220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863" w:right="835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Kg</w:t>
            </w:r>
          </w:p>
        </w:tc>
      </w:tr>
      <w:tr>
        <w:trPr>
          <w:trHeight w:val="448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Static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Carrying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Capacity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12" w:right="291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440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863" w:right="835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Kg</w:t>
            </w:r>
          </w:p>
        </w:tc>
      </w:tr>
      <w:tr>
        <w:trPr>
          <w:trHeight w:val="450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Wheel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Diameter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11" w:right="292"/>
              <w:jc w:val="center"/>
              <w:rPr>
                <w:sz w:val="14"/>
              </w:rPr>
            </w:pPr>
            <w:r>
              <w:rPr>
                <w:sz w:val="14"/>
              </w:rPr>
              <w:t>Ø125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859" w:right="835"/>
              <w:jc w:val="center"/>
              <w:rPr>
                <w:sz w:val="14"/>
              </w:rPr>
            </w:pPr>
            <w:r>
              <w:rPr>
                <w:sz w:val="14"/>
              </w:rPr>
              <w:t>mm</w:t>
            </w:r>
          </w:p>
        </w:tc>
      </w:tr>
      <w:tr>
        <w:trPr>
          <w:trHeight w:val="448" w:hRule="atLeast"/>
        </w:trPr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Trendelenburg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Angle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11" w:right="292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°</w:t>
            </w:r>
          </w:p>
        </w:tc>
      </w:tr>
      <w:tr>
        <w:trPr>
          <w:trHeight w:val="450" w:hRule="atLeast"/>
        </w:trPr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Mattress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12" w:right="291"/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d</w:t>
            </w:r>
          </w:p>
        </w:tc>
      </w:tr>
      <w:tr>
        <w:trPr>
          <w:trHeight w:val="484" w:hRule="atLeast"/>
        </w:trPr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Mattress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dimensions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12"/>
              </w:rPr>
            </w:pPr>
          </w:p>
          <w:p>
            <w:pPr>
              <w:pStyle w:val="TableParagraph"/>
              <w:spacing w:line="233" w:lineRule="exact"/>
              <w:ind w:left="312" w:right="291"/>
              <w:jc w:val="center"/>
              <w:rPr>
                <w:sz w:val="14"/>
              </w:rPr>
            </w:pPr>
            <w:r>
              <w:rPr>
                <w:sz w:val="14"/>
              </w:rPr>
              <w:t>860x1950x120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885" w:right="866"/>
              <w:jc w:val="center"/>
              <w:rPr>
                <w:sz w:val="14"/>
              </w:rPr>
            </w:pPr>
            <w:r>
              <w:rPr>
                <w:sz w:val="14"/>
              </w:rPr>
              <w:t>mm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shape style="position:absolute;margin-left:36pt;margin-top:23.765703pt;width:520.3pt;height:.1pt;mso-position-horizontal-relative:page;mso-position-vertical-relative:paragraph;z-index:-15667200;mso-wrap-distance-left:0;mso-wrap-distance-right:0" coordorigin="720,475" coordsize="10406,0" path="m720,475l11126,475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40.145702pt;width:524.35pt;height:.1pt;mso-position-horizontal-relative:page;mso-position-vertical-relative:paragraph;z-index:-15666688;mso-wrap-distance-left:0;mso-wrap-distance-right:0" coordorigin="721,803" coordsize="10487,0" path="m721,803l11208,803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7"/>
        <w:rPr>
          <w:sz w:val="12"/>
        </w:rPr>
      </w:pPr>
    </w:p>
    <w:p>
      <w:pPr>
        <w:pStyle w:val="BodyText"/>
        <w:rPr>
          <w:sz w:val="18"/>
        </w:rPr>
      </w:pPr>
    </w:p>
    <w:p>
      <w:pPr>
        <w:pStyle w:val="Heading3"/>
        <w:numPr>
          <w:ilvl w:val="0"/>
          <w:numId w:val="10"/>
        </w:numPr>
        <w:tabs>
          <w:tab w:pos="1068" w:val="left" w:leader="none"/>
        </w:tabs>
        <w:spacing w:line="240" w:lineRule="auto" w:before="57" w:after="0"/>
        <w:ind w:left="1067" w:right="0" w:hanging="229"/>
        <w:jc w:val="left"/>
      </w:pPr>
      <w:r>
        <w:rPr/>
        <w:t>MAINTENANCE,</w:t>
      </w:r>
      <w:r>
        <w:rPr>
          <w:spacing w:val="-2"/>
        </w:rPr>
        <w:t> </w:t>
      </w:r>
      <w:r>
        <w:rPr/>
        <w:t>REPAIR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CLEANING</w:t>
      </w:r>
      <w:r>
        <w:rPr>
          <w:spacing w:val="-5"/>
        </w:rPr>
        <w:t> </w:t>
      </w:r>
      <w:r>
        <w:rPr/>
        <w:t>INSTRUCTIONS</w:t>
      </w:r>
    </w:p>
    <w:p>
      <w:pPr>
        <w:pStyle w:val="ListParagraph"/>
        <w:numPr>
          <w:ilvl w:val="1"/>
          <w:numId w:val="10"/>
        </w:numPr>
        <w:tabs>
          <w:tab w:pos="1867" w:val="left" w:leader="none"/>
        </w:tabs>
        <w:spacing w:line="240" w:lineRule="auto" w:before="10" w:after="0"/>
        <w:ind w:left="1866" w:right="0" w:hanging="291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Maintenance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and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Repair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Periods</w:t>
      </w:r>
    </w:p>
    <w:p>
      <w:pPr>
        <w:pStyle w:val="BodyText"/>
        <w:spacing w:before="17"/>
        <w:rPr>
          <w:sz w:val="18"/>
        </w:rPr>
      </w:pPr>
    </w:p>
    <w:p>
      <w:pPr>
        <w:pStyle w:val="Heading4"/>
        <w:ind w:left="2603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876300</wp:posOffset>
            </wp:positionH>
            <wp:positionV relativeFrom="paragraph">
              <wp:posOffset>-24982</wp:posOffset>
            </wp:positionV>
            <wp:extent cx="577595" cy="591312"/>
            <wp:effectExtent l="0" t="0" r="0" b="0"/>
            <wp:wrapNone/>
            <wp:docPr id="149" name="image87.jpeg" descr="imag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5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Injury</w:t>
      </w:r>
      <w:r>
        <w:rPr>
          <w:spacing w:val="-10"/>
          <w:w w:val="95"/>
        </w:rPr>
        <w:t> </w:t>
      </w:r>
      <w:r>
        <w:rPr>
          <w:w w:val="95"/>
        </w:rPr>
        <w:t>may</w:t>
      </w:r>
      <w:r>
        <w:rPr>
          <w:spacing w:val="-6"/>
          <w:w w:val="95"/>
        </w:rPr>
        <w:t> </w:t>
      </w:r>
      <w:r>
        <w:rPr>
          <w:w w:val="95"/>
        </w:rPr>
        <w:t>occur</w:t>
      </w:r>
      <w:r>
        <w:rPr>
          <w:spacing w:val="-7"/>
          <w:w w:val="95"/>
        </w:rPr>
        <w:t> </w:t>
      </w:r>
      <w:r>
        <w:rPr>
          <w:w w:val="95"/>
        </w:rPr>
        <w:t>due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improper</w:t>
      </w:r>
      <w:r>
        <w:rPr>
          <w:spacing w:val="-9"/>
          <w:w w:val="95"/>
        </w:rPr>
        <w:t> </w:t>
      </w:r>
      <w:r>
        <w:rPr>
          <w:w w:val="95"/>
        </w:rPr>
        <w:t>maintenance.</w:t>
      </w:r>
    </w:p>
    <w:p>
      <w:pPr>
        <w:pStyle w:val="BodyText"/>
        <w:spacing w:before="35"/>
        <w:ind w:left="2001"/>
        <w:rPr>
          <w:rFonts w:ascii="Calibri Light"/>
        </w:rPr>
      </w:pPr>
      <w:r>
        <w:rPr/>
        <w:drawing>
          <wp:anchor distT="0" distB="0" distL="0" distR="0" allowOverlap="1" layoutInCell="1" locked="0" behindDoc="1" simplePos="0" relativeHeight="486395904">
            <wp:simplePos x="0" y="0"/>
            <wp:positionH relativeFrom="page">
              <wp:posOffset>1551686</wp:posOffset>
            </wp:positionH>
            <wp:positionV relativeFrom="paragraph">
              <wp:posOffset>21427</wp:posOffset>
            </wp:positionV>
            <wp:extent cx="103631" cy="124968"/>
            <wp:effectExtent l="0" t="0" r="0" b="0"/>
            <wp:wrapNone/>
            <wp:docPr id="15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</w:rPr>
        <w:t>The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maintenance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officer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should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seek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support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from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the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manufacturer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company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in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matters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he/she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is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not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sure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about.</w:t>
      </w:r>
    </w:p>
    <w:p>
      <w:pPr>
        <w:spacing w:after="0"/>
        <w:rPr>
          <w:rFonts w:ascii="Calibri Light"/>
        </w:rPr>
        <w:sectPr>
          <w:pgSz w:w="11910" w:h="16840"/>
          <w:pgMar w:header="158" w:footer="734" w:top="1180" w:bottom="920" w:left="560" w:right="440"/>
        </w:sectPr>
      </w:pP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5"/>
        <w:rPr>
          <w:rFonts w:ascii="Calibri Light"/>
          <w:sz w:val="18"/>
        </w:rPr>
      </w:pPr>
    </w:p>
    <w:p>
      <w:pPr>
        <w:spacing w:before="0"/>
        <w:ind w:left="666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sz w:val="19"/>
        </w:rPr>
        <w:t>CAUTION</w:t>
      </w:r>
    </w:p>
    <w:p>
      <w:pPr>
        <w:pStyle w:val="BodyText"/>
        <w:spacing w:before="10"/>
        <w:rPr>
          <w:rFonts w:ascii="Arial"/>
          <w:i/>
          <w:sz w:val="13"/>
        </w:rPr>
      </w:pPr>
      <w:r>
        <w:rPr/>
        <w:br w:type="column"/>
      </w:r>
      <w:r>
        <w:rPr>
          <w:rFonts w:ascii="Arial"/>
          <w:i/>
          <w:sz w:val="13"/>
        </w:rPr>
      </w:r>
    </w:p>
    <w:p>
      <w:pPr>
        <w:pStyle w:val="BodyText"/>
        <w:ind w:left="231"/>
        <w:rPr>
          <w:rFonts w:ascii="Calibri Light"/>
        </w:rPr>
      </w:pPr>
      <w:r>
        <w:rPr>
          <w:rFonts w:ascii="Calibri Light"/>
        </w:rPr>
        <w:t>Take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necessary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safety</w:t>
      </w:r>
      <w:r>
        <w:rPr>
          <w:rFonts w:ascii="Calibri Light"/>
          <w:spacing w:val="-5"/>
        </w:rPr>
        <w:t> </w:t>
      </w:r>
      <w:r>
        <w:rPr>
          <w:rFonts w:ascii="Calibri Light"/>
        </w:rPr>
        <w:t>precautions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before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maintenance.</w:t>
      </w:r>
    </w:p>
    <w:p>
      <w:pPr>
        <w:pStyle w:val="BodyText"/>
        <w:spacing w:before="1"/>
        <w:rPr>
          <w:rFonts w:ascii="Calibri Light"/>
          <w:sz w:val="13"/>
        </w:rPr>
      </w:pPr>
    </w:p>
    <w:p>
      <w:pPr>
        <w:pStyle w:val="BodyText"/>
        <w:spacing w:before="1"/>
        <w:ind w:left="231"/>
        <w:rPr>
          <w:rFonts w:ascii="Calibri Light"/>
        </w:rPr>
      </w:pPr>
      <w:r>
        <w:rPr/>
        <w:drawing>
          <wp:anchor distT="0" distB="0" distL="0" distR="0" allowOverlap="1" layoutInCell="1" locked="0" behindDoc="1" simplePos="0" relativeHeight="486396416">
            <wp:simplePos x="0" y="0"/>
            <wp:positionH relativeFrom="page">
              <wp:posOffset>1551686</wp:posOffset>
            </wp:positionH>
            <wp:positionV relativeFrom="paragraph">
              <wp:posOffset>-225714</wp:posOffset>
            </wp:positionV>
            <wp:extent cx="103631" cy="124968"/>
            <wp:effectExtent l="0" t="0" r="0" b="0"/>
            <wp:wrapNone/>
            <wp:docPr id="15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96928">
            <wp:simplePos x="0" y="0"/>
            <wp:positionH relativeFrom="page">
              <wp:posOffset>1551686</wp:posOffset>
            </wp:positionH>
            <wp:positionV relativeFrom="paragraph">
              <wp:posOffset>-162</wp:posOffset>
            </wp:positionV>
            <wp:extent cx="103631" cy="124968"/>
            <wp:effectExtent l="0" t="0" r="0" b="0"/>
            <wp:wrapNone/>
            <wp:docPr id="15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</w:rPr>
        <w:t>Do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not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use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spare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parts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not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recommended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by</w:t>
      </w:r>
      <w:r>
        <w:rPr>
          <w:rFonts w:ascii="Calibri Light"/>
          <w:spacing w:val="1"/>
        </w:rPr>
        <w:t> </w:t>
      </w:r>
      <w:r>
        <w:rPr>
          <w:rFonts w:ascii="Calibri Light"/>
        </w:rPr>
        <w:t>the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manufacturer.</w:t>
      </w:r>
    </w:p>
    <w:p>
      <w:pPr>
        <w:pStyle w:val="BodyText"/>
        <w:spacing w:before="10"/>
        <w:rPr>
          <w:rFonts w:ascii="Calibri Light"/>
          <w:sz w:val="13"/>
        </w:rPr>
      </w:pPr>
    </w:p>
    <w:p>
      <w:pPr>
        <w:pStyle w:val="BodyText"/>
        <w:ind w:left="231"/>
      </w:pPr>
      <w:r>
        <w:rPr/>
        <w:drawing>
          <wp:anchor distT="0" distB="0" distL="0" distR="0" allowOverlap="1" layoutInCell="1" locked="0" behindDoc="1" simplePos="0" relativeHeight="486397440">
            <wp:simplePos x="0" y="0"/>
            <wp:positionH relativeFrom="page">
              <wp:posOffset>1551686</wp:posOffset>
            </wp:positionH>
            <wp:positionV relativeFrom="paragraph">
              <wp:posOffset>37599</wp:posOffset>
            </wp:positionV>
            <wp:extent cx="103631" cy="124968"/>
            <wp:effectExtent l="0" t="0" r="0" b="0"/>
            <wp:wrapNone/>
            <wp:docPr id="15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</w:rPr>
        <w:t>Do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not perform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maintenance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while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the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functional movement of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the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bed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is being</w:t>
      </w:r>
      <w:r>
        <w:rPr>
          <w:rFonts w:ascii="Calibri Light"/>
          <w:spacing w:val="9"/>
        </w:rPr>
        <w:t> </w:t>
      </w:r>
      <w:r>
        <w:rPr/>
        <w:t>performed.</w:t>
      </w:r>
    </w:p>
    <w:p>
      <w:pPr>
        <w:spacing w:after="0"/>
        <w:sectPr>
          <w:type w:val="continuous"/>
          <w:pgSz w:w="11910" w:h="16840"/>
          <w:pgMar w:top="220" w:bottom="280" w:left="560" w:right="440"/>
          <w:cols w:num="2" w:equalWidth="0">
            <w:col w:w="1730" w:space="40"/>
            <w:col w:w="9140"/>
          </w:cols>
        </w:sectPr>
      </w:pPr>
    </w:p>
    <w:p>
      <w:pPr>
        <w:pStyle w:val="BodyText"/>
        <w:spacing w:before="13"/>
        <w:rPr>
          <w:sz w:val="25"/>
        </w:rPr>
      </w:pPr>
    </w:p>
    <w:p>
      <w:pPr>
        <w:spacing w:before="128"/>
        <w:ind w:left="160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color w:val="FF0000"/>
          <w:w w:val="95"/>
          <w:sz w:val="19"/>
        </w:rPr>
        <w:t>NOTE:</w:t>
      </w:r>
      <w:r>
        <w:rPr>
          <w:rFonts w:ascii="Arial"/>
          <w:i/>
          <w:color w:val="FF0000"/>
          <w:spacing w:val="-7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Maintenance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records</w:t>
      </w:r>
      <w:r>
        <w:rPr>
          <w:rFonts w:ascii="Arial"/>
          <w:i/>
          <w:color w:val="FF0000"/>
          <w:spacing w:val="-7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should</w:t>
      </w:r>
      <w:r>
        <w:rPr>
          <w:rFonts w:ascii="Arial"/>
          <w:i/>
          <w:color w:val="FF0000"/>
          <w:spacing w:val="-7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not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be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kept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for</w:t>
      </w:r>
      <w:r>
        <w:rPr>
          <w:rFonts w:ascii="Arial"/>
          <w:i/>
          <w:color w:val="FF0000"/>
          <w:spacing w:val="-5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each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patient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bed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and</w:t>
      </w:r>
      <w:r>
        <w:rPr>
          <w:rFonts w:ascii="Arial"/>
          <w:i/>
          <w:color w:val="FF0000"/>
          <w:spacing w:val="-7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should</w:t>
      </w:r>
      <w:r>
        <w:rPr>
          <w:rFonts w:ascii="Arial"/>
          <w:i/>
          <w:color w:val="FF0000"/>
          <w:spacing w:val="-7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be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done</w:t>
      </w:r>
      <w:r>
        <w:rPr>
          <w:rFonts w:ascii="Arial"/>
          <w:i/>
          <w:color w:val="FF0000"/>
          <w:spacing w:val="-6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at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regular</w:t>
      </w:r>
      <w:r>
        <w:rPr>
          <w:rFonts w:ascii="Arial"/>
          <w:i/>
          <w:color w:val="FF0000"/>
          <w:spacing w:val="-8"/>
          <w:w w:val="95"/>
          <w:sz w:val="19"/>
        </w:rPr>
        <w:t> </w:t>
      </w:r>
      <w:r>
        <w:rPr>
          <w:rFonts w:ascii="Arial"/>
          <w:i/>
          <w:color w:val="FF0000"/>
          <w:w w:val="95"/>
          <w:sz w:val="19"/>
        </w:rPr>
        <w:t>intervals.</w:t>
      </w:r>
    </w:p>
    <w:p>
      <w:pPr>
        <w:pStyle w:val="BodyText"/>
        <w:spacing w:before="1"/>
        <w:rPr>
          <w:rFonts w:ascii="Arial"/>
          <w:i/>
          <w:sz w:val="32"/>
        </w:rPr>
      </w:pPr>
    </w:p>
    <w:p>
      <w:pPr>
        <w:pStyle w:val="ListParagraph"/>
        <w:numPr>
          <w:ilvl w:val="2"/>
          <w:numId w:val="11"/>
        </w:numPr>
        <w:tabs>
          <w:tab w:pos="664" w:val="left" w:leader="none"/>
        </w:tabs>
        <w:spacing w:line="240" w:lineRule="auto" w:before="1" w:after="0"/>
        <w:ind w:left="663" w:right="0" w:hanging="504"/>
        <w:jc w:val="left"/>
        <w:rPr>
          <w:rFonts w:ascii="Arial"/>
          <w:i/>
          <w:sz w:val="19"/>
        </w:rPr>
      </w:pPr>
      <w:r>
        <w:rPr>
          <w:rFonts w:ascii="Arial"/>
          <w:i/>
          <w:w w:val="95"/>
          <w:sz w:val="19"/>
        </w:rPr>
        <w:t>Monthly</w:t>
      </w:r>
      <w:r>
        <w:rPr>
          <w:rFonts w:ascii="Arial"/>
          <w:i/>
          <w:spacing w:val="-4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Maintenance</w:t>
      </w:r>
    </w:p>
    <w:p>
      <w:pPr>
        <w:pStyle w:val="Heading3"/>
        <w:numPr>
          <w:ilvl w:val="0"/>
          <w:numId w:val="8"/>
        </w:numPr>
        <w:tabs>
          <w:tab w:pos="285" w:val="left" w:leader="none"/>
        </w:tabs>
        <w:spacing w:line="240" w:lineRule="auto" w:before="32" w:after="0"/>
        <w:ind w:left="284" w:right="0" w:hanging="125"/>
        <w:jc w:val="left"/>
      </w:pPr>
      <w:r>
        <w:rPr/>
        <w:t>Check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moving</w:t>
      </w:r>
      <w:r>
        <w:rPr>
          <w:spacing w:val="-1"/>
        </w:rPr>
        <w:t> </w:t>
      </w:r>
      <w:r>
        <w:rPr/>
        <w:t>parts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bed</w:t>
      </w:r>
      <w:r>
        <w:rPr>
          <w:spacing w:val="-2"/>
        </w:rPr>
        <w:t> </w:t>
      </w:r>
      <w:r>
        <w:rPr/>
        <w:t>(back,</w:t>
      </w:r>
      <w:r>
        <w:rPr>
          <w:spacing w:val="-2"/>
        </w:rPr>
        <w:t> </w:t>
      </w:r>
      <w:r>
        <w:rPr/>
        <w:t>height,</w:t>
      </w:r>
      <w:r>
        <w:rPr>
          <w:spacing w:val="-1"/>
        </w:rPr>
        <w:t> </w:t>
      </w:r>
      <w:r>
        <w:rPr/>
        <w:t>trendelenburg</w:t>
      </w:r>
      <w:r>
        <w:rPr>
          <w:spacing w:val="-1"/>
        </w:rPr>
        <w:t> </w:t>
      </w:r>
      <w:r>
        <w:rPr/>
        <w:t>movement</w:t>
      </w:r>
      <w:r>
        <w:rPr>
          <w:spacing w:val="-2"/>
        </w:rPr>
        <w:t> </w:t>
      </w:r>
      <w:r>
        <w:rPr/>
        <w:t>etc.)</w:t>
      </w:r>
    </w:p>
    <w:p>
      <w:pPr>
        <w:spacing w:after="0" w:line="240" w:lineRule="auto"/>
        <w:jc w:val="left"/>
        <w:sectPr>
          <w:type w:val="continuous"/>
          <w:pgSz w:w="11910" w:h="16840"/>
          <w:pgMar w:top="220" w:bottom="280" w:left="560" w:right="440"/>
        </w:sectPr>
      </w:pPr>
    </w:p>
    <w:p>
      <w:pPr>
        <w:pStyle w:val="BodyText"/>
        <w:spacing w:before="13"/>
        <w:rPr>
          <w:sz w:val="6"/>
        </w:rPr>
      </w:pPr>
    </w:p>
    <w:p>
      <w:pPr>
        <w:pStyle w:val="ListParagraph"/>
        <w:numPr>
          <w:ilvl w:val="0"/>
          <w:numId w:val="8"/>
        </w:numPr>
        <w:tabs>
          <w:tab w:pos="285" w:val="left" w:leader="none"/>
        </w:tabs>
        <w:spacing w:line="319" w:lineRule="exact" w:before="56" w:after="0"/>
        <w:ind w:left="284" w:right="0" w:hanging="125"/>
        <w:jc w:val="left"/>
        <w:rPr>
          <w:rFonts w:ascii="Malgun Gothic Semilight" w:hAnsi="Malgun Gothic Semilight"/>
          <w:sz w:val="18"/>
        </w:rPr>
      </w:pPr>
      <w:r>
        <w:rPr>
          <w:rFonts w:ascii="Malgun Gothic Semilight" w:hAnsi="Malgun Gothic Semilight"/>
          <w:sz w:val="18"/>
        </w:rPr>
        <w:t>Check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the</w:t>
      </w:r>
      <w:r>
        <w:rPr>
          <w:rFonts w:ascii="Malgun Gothic Semilight" w:hAnsi="Malgun Gothic Semilight"/>
          <w:spacing w:val="-3"/>
          <w:sz w:val="18"/>
        </w:rPr>
        <w:t> </w:t>
      </w:r>
      <w:r>
        <w:rPr>
          <w:rFonts w:ascii="Malgun Gothic Semilight" w:hAnsi="Malgun Gothic Semilight"/>
          <w:sz w:val="18"/>
        </w:rPr>
        <w:t>joining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elements (bolts,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nuts,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etc.)</w:t>
      </w:r>
    </w:p>
    <w:p>
      <w:pPr>
        <w:pStyle w:val="Heading3"/>
        <w:numPr>
          <w:ilvl w:val="0"/>
          <w:numId w:val="8"/>
        </w:numPr>
        <w:tabs>
          <w:tab w:pos="285" w:val="left" w:leader="none"/>
        </w:tabs>
        <w:spacing w:line="311" w:lineRule="exact" w:before="0" w:after="0"/>
        <w:ind w:left="284" w:right="0" w:hanging="125"/>
        <w:jc w:val="left"/>
      </w:pPr>
      <w:r>
        <w:rPr/>
        <w:t>Check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accessory</w:t>
      </w:r>
      <w:r>
        <w:rPr>
          <w:spacing w:val="-2"/>
        </w:rPr>
        <w:t> </w:t>
      </w:r>
      <w:r>
        <w:rPr/>
        <w:t>slots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any</w:t>
      </w:r>
      <w:r>
        <w:rPr>
          <w:spacing w:val="-1"/>
        </w:rPr>
        <w:t> </w:t>
      </w:r>
      <w:r>
        <w:rPr/>
        <w:t>wear and</w:t>
      </w:r>
      <w:r>
        <w:rPr>
          <w:spacing w:val="-2"/>
        </w:rPr>
        <w:t> </w:t>
      </w:r>
      <w:r>
        <w:rPr/>
        <w:t>tear.</w:t>
      </w:r>
    </w:p>
    <w:p>
      <w:pPr>
        <w:pStyle w:val="ListParagraph"/>
        <w:numPr>
          <w:ilvl w:val="0"/>
          <w:numId w:val="8"/>
        </w:numPr>
        <w:tabs>
          <w:tab w:pos="285" w:val="left" w:leader="none"/>
        </w:tabs>
        <w:spacing w:line="311" w:lineRule="exact" w:before="0" w:after="0"/>
        <w:ind w:left="284" w:right="0" w:hanging="125"/>
        <w:jc w:val="left"/>
        <w:rPr>
          <w:rFonts w:ascii="Malgun Gothic Semilight" w:hAnsi="Malgun Gothic Semilight"/>
          <w:sz w:val="18"/>
        </w:rPr>
      </w:pPr>
      <w:r>
        <w:rPr>
          <w:rFonts w:ascii="Malgun Gothic Semilight" w:hAnsi="Malgun Gothic Semilight"/>
          <w:sz w:val="18"/>
        </w:rPr>
        <w:t>Check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the</w:t>
      </w:r>
      <w:r>
        <w:rPr>
          <w:rFonts w:ascii="Malgun Gothic Semilight" w:hAnsi="Malgun Gothic Semilight"/>
          <w:spacing w:val="-3"/>
          <w:sz w:val="18"/>
        </w:rPr>
        <w:t> </w:t>
      </w:r>
      <w:r>
        <w:rPr>
          <w:rFonts w:ascii="Malgun Gothic Semilight" w:hAnsi="Malgun Gothic Semilight"/>
          <w:sz w:val="18"/>
        </w:rPr>
        <w:t>wheels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and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their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functions.</w:t>
      </w:r>
    </w:p>
    <w:p>
      <w:pPr>
        <w:pStyle w:val="Heading3"/>
        <w:numPr>
          <w:ilvl w:val="0"/>
          <w:numId w:val="8"/>
        </w:numPr>
        <w:tabs>
          <w:tab w:pos="285" w:val="left" w:leader="none"/>
        </w:tabs>
        <w:spacing w:line="312" w:lineRule="exact" w:before="0" w:after="0"/>
        <w:ind w:left="284" w:right="0" w:hanging="125"/>
        <w:jc w:val="left"/>
      </w:pPr>
      <w:r>
        <w:rPr/>
        <w:t>Check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brake</w:t>
      </w:r>
      <w:r>
        <w:rPr>
          <w:spacing w:val="-2"/>
        </w:rPr>
        <w:t> </w:t>
      </w:r>
      <w:r>
        <w:rPr/>
        <w:t>system.</w:t>
      </w:r>
    </w:p>
    <w:p>
      <w:pPr>
        <w:pStyle w:val="ListParagraph"/>
        <w:numPr>
          <w:ilvl w:val="0"/>
          <w:numId w:val="8"/>
        </w:numPr>
        <w:tabs>
          <w:tab w:pos="285" w:val="left" w:leader="none"/>
        </w:tabs>
        <w:spacing w:line="319" w:lineRule="exact" w:before="0" w:after="0"/>
        <w:ind w:left="284" w:right="0" w:hanging="125"/>
        <w:jc w:val="left"/>
        <w:rPr>
          <w:rFonts w:ascii="Malgun Gothic Semilight" w:hAnsi="Malgun Gothic Semilight"/>
          <w:sz w:val="18"/>
        </w:rPr>
      </w:pPr>
      <w:r>
        <w:rPr>
          <w:rFonts w:ascii="Malgun Gothic Semilight" w:hAnsi="Malgun Gothic Semilight"/>
          <w:sz w:val="18"/>
        </w:rPr>
        <w:t>Check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the</w:t>
      </w:r>
      <w:r>
        <w:rPr>
          <w:rFonts w:ascii="Malgun Gothic Semilight" w:hAnsi="Malgun Gothic Semilight"/>
          <w:spacing w:val="-3"/>
          <w:sz w:val="18"/>
        </w:rPr>
        <w:t> </w:t>
      </w:r>
      <w:r>
        <w:rPr>
          <w:rFonts w:ascii="Malgun Gothic Semilight" w:hAnsi="Malgun Gothic Semilight"/>
          <w:sz w:val="18"/>
        </w:rPr>
        <w:t>side</w:t>
      </w:r>
      <w:r>
        <w:rPr>
          <w:rFonts w:ascii="Malgun Gothic Semilight" w:hAnsi="Malgun Gothic Semilight"/>
          <w:spacing w:val="-3"/>
          <w:sz w:val="18"/>
        </w:rPr>
        <w:t> </w:t>
      </w:r>
      <w:r>
        <w:rPr>
          <w:rFonts w:ascii="Malgun Gothic Semilight" w:hAnsi="Malgun Gothic Semilight"/>
          <w:sz w:val="18"/>
        </w:rPr>
        <w:t>railing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movement</w:t>
      </w:r>
      <w:r>
        <w:rPr>
          <w:rFonts w:ascii="Malgun Gothic Semilight" w:hAnsi="Malgun Gothic Semilight"/>
          <w:spacing w:val="-3"/>
          <w:sz w:val="18"/>
        </w:rPr>
        <w:t> </w:t>
      </w:r>
      <w:r>
        <w:rPr>
          <w:rFonts w:ascii="Malgun Gothic Semilight" w:hAnsi="Malgun Gothic Semilight"/>
          <w:sz w:val="18"/>
        </w:rPr>
        <w:t>functions.</w:t>
      </w:r>
    </w:p>
    <w:p>
      <w:pPr>
        <w:pStyle w:val="BodyText"/>
        <w:spacing w:before="12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664" w:val="left" w:leader="none"/>
        </w:tabs>
        <w:spacing w:line="240" w:lineRule="auto" w:before="0" w:after="0"/>
        <w:ind w:left="663" w:right="0" w:hanging="504"/>
        <w:jc w:val="left"/>
        <w:rPr>
          <w:rFonts w:ascii="Arial"/>
          <w:i/>
          <w:sz w:val="19"/>
        </w:rPr>
      </w:pPr>
      <w:r>
        <w:rPr>
          <w:rFonts w:ascii="Arial"/>
          <w:i/>
          <w:w w:val="90"/>
          <w:sz w:val="19"/>
        </w:rPr>
        <w:t>Annual</w:t>
      </w:r>
      <w:r>
        <w:rPr>
          <w:rFonts w:ascii="Arial"/>
          <w:i/>
          <w:spacing w:val="26"/>
          <w:w w:val="90"/>
          <w:sz w:val="19"/>
        </w:rPr>
        <w:t> </w:t>
      </w:r>
      <w:r>
        <w:rPr>
          <w:rFonts w:ascii="Arial"/>
          <w:i/>
          <w:w w:val="90"/>
          <w:sz w:val="19"/>
        </w:rPr>
        <w:t>Maintenance</w:t>
      </w:r>
    </w:p>
    <w:p>
      <w:pPr>
        <w:pStyle w:val="Heading3"/>
        <w:numPr>
          <w:ilvl w:val="0"/>
          <w:numId w:val="8"/>
        </w:numPr>
        <w:tabs>
          <w:tab w:pos="285" w:val="left" w:leader="none"/>
        </w:tabs>
        <w:spacing w:line="319" w:lineRule="exact" w:before="33" w:after="0"/>
        <w:ind w:left="284" w:right="0" w:hanging="125"/>
        <w:jc w:val="left"/>
      </w:pPr>
      <w:r>
        <w:rPr/>
        <w:t>Check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joints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functions.</w:t>
      </w:r>
    </w:p>
    <w:p>
      <w:pPr>
        <w:pStyle w:val="ListParagraph"/>
        <w:numPr>
          <w:ilvl w:val="0"/>
          <w:numId w:val="8"/>
        </w:numPr>
        <w:tabs>
          <w:tab w:pos="285" w:val="left" w:leader="none"/>
        </w:tabs>
        <w:spacing w:line="311" w:lineRule="exact" w:before="0" w:after="0"/>
        <w:ind w:left="284" w:right="0" w:hanging="125"/>
        <w:jc w:val="left"/>
        <w:rPr>
          <w:rFonts w:ascii="Malgun Gothic Semilight" w:hAnsi="Malgun Gothic Semilight"/>
          <w:sz w:val="18"/>
        </w:rPr>
      </w:pPr>
      <w:r>
        <w:rPr>
          <w:rFonts w:ascii="Malgun Gothic Semilight" w:hAnsi="Malgun Gothic Semilight"/>
          <w:sz w:val="18"/>
        </w:rPr>
        <w:t>Check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the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joints of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the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bed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frame.</w:t>
      </w:r>
    </w:p>
    <w:p>
      <w:pPr>
        <w:pStyle w:val="Heading3"/>
        <w:numPr>
          <w:ilvl w:val="0"/>
          <w:numId w:val="8"/>
        </w:numPr>
        <w:tabs>
          <w:tab w:pos="285" w:val="left" w:leader="none"/>
        </w:tabs>
        <w:spacing w:line="311" w:lineRule="exact" w:before="0" w:after="0"/>
        <w:ind w:left="284" w:right="0" w:hanging="125"/>
        <w:jc w:val="left"/>
      </w:pPr>
      <w:r>
        <w:rPr/>
        <w:t>Check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bolts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joints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brake</w:t>
      </w:r>
      <w:r>
        <w:rPr>
          <w:spacing w:val="-2"/>
        </w:rPr>
        <w:t> </w:t>
      </w:r>
      <w:r>
        <w:rPr/>
        <w:t>system.</w:t>
      </w:r>
    </w:p>
    <w:p>
      <w:pPr>
        <w:pStyle w:val="ListParagraph"/>
        <w:numPr>
          <w:ilvl w:val="0"/>
          <w:numId w:val="8"/>
        </w:numPr>
        <w:tabs>
          <w:tab w:pos="285" w:val="left" w:leader="none"/>
        </w:tabs>
        <w:spacing w:line="312" w:lineRule="exact" w:before="0" w:after="0"/>
        <w:ind w:left="284" w:right="0" w:hanging="125"/>
        <w:jc w:val="left"/>
        <w:rPr>
          <w:rFonts w:ascii="Malgun Gothic Semilight" w:hAnsi="Malgun Gothic Semilight"/>
          <w:sz w:val="18"/>
        </w:rPr>
      </w:pPr>
      <w:r>
        <w:rPr>
          <w:rFonts w:ascii="Malgun Gothic Semilight" w:hAnsi="Malgun Gothic Semilight"/>
          <w:sz w:val="18"/>
        </w:rPr>
        <w:t>Check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the</w:t>
      </w:r>
      <w:r>
        <w:rPr>
          <w:rFonts w:ascii="Malgun Gothic Semilight" w:hAnsi="Malgun Gothic Semilight"/>
          <w:spacing w:val="-3"/>
          <w:sz w:val="18"/>
        </w:rPr>
        <w:t> </w:t>
      </w:r>
      <w:r>
        <w:rPr>
          <w:rFonts w:ascii="Malgun Gothic Semilight" w:hAnsi="Malgun Gothic Semilight"/>
          <w:sz w:val="18"/>
        </w:rPr>
        <w:t>function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of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the</w:t>
      </w:r>
      <w:r>
        <w:rPr>
          <w:rFonts w:ascii="Malgun Gothic Semilight" w:hAnsi="Malgun Gothic Semilight"/>
          <w:spacing w:val="-4"/>
          <w:sz w:val="18"/>
        </w:rPr>
        <w:t> </w:t>
      </w:r>
      <w:r>
        <w:rPr>
          <w:rFonts w:ascii="Malgun Gothic Semilight" w:hAnsi="Malgun Gothic Semilight"/>
          <w:sz w:val="18"/>
        </w:rPr>
        <w:t>hydraulic parts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and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check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for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any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leakage</w:t>
      </w:r>
      <w:r>
        <w:rPr>
          <w:rFonts w:ascii="Malgun Gothic Semilight" w:hAnsi="Malgun Gothic Semilight"/>
          <w:spacing w:val="49"/>
          <w:sz w:val="18"/>
        </w:rPr>
        <w:t> </w:t>
      </w:r>
      <w:r>
        <w:rPr>
          <w:rFonts w:ascii="Malgun Gothic Semilight" w:hAnsi="Malgun Gothic Semilight"/>
          <w:sz w:val="18"/>
        </w:rPr>
        <w:t>or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leakage.</w:t>
      </w:r>
    </w:p>
    <w:p>
      <w:pPr>
        <w:pStyle w:val="Heading3"/>
        <w:numPr>
          <w:ilvl w:val="0"/>
          <w:numId w:val="8"/>
        </w:numPr>
        <w:tabs>
          <w:tab w:pos="285" w:val="left" w:leader="none"/>
        </w:tabs>
        <w:spacing w:line="312" w:lineRule="exact" w:before="0" w:after="0"/>
        <w:ind w:left="284" w:right="0" w:hanging="125"/>
        <w:jc w:val="left"/>
      </w:pPr>
      <w:r>
        <w:rPr/>
        <w:t>Check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wheel</w:t>
      </w:r>
      <w:r>
        <w:rPr>
          <w:spacing w:val="-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check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wheel</w:t>
      </w:r>
      <w:r>
        <w:rPr>
          <w:spacing w:val="-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bolts.</w:t>
      </w:r>
    </w:p>
    <w:p>
      <w:pPr>
        <w:pStyle w:val="ListParagraph"/>
        <w:numPr>
          <w:ilvl w:val="0"/>
          <w:numId w:val="8"/>
        </w:numPr>
        <w:tabs>
          <w:tab w:pos="285" w:val="left" w:leader="none"/>
        </w:tabs>
        <w:spacing w:line="312" w:lineRule="exact" w:before="0" w:after="0"/>
        <w:ind w:left="284" w:right="0" w:hanging="125"/>
        <w:jc w:val="left"/>
        <w:rPr>
          <w:rFonts w:ascii="Malgun Gothic Semilight" w:hAnsi="Malgun Gothic Semilight"/>
          <w:sz w:val="18"/>
        </w:rPr>
      </w:pPr>
      <w:r>
        <w:rPr>
          <w:rFonts w:ascii="Malgun Gothic Semilight" w:hAnsi="Malgun Gothic Semilight"/>
          <w:sz w:val="18"/>
        </w:rPr>
        <w:t>Check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the</w:t>
      </w:r>
      <w:r>
        <w:rPr>
          <w:rFonts w:ascii="Malgun Gothic Semilight" w:hAnsi="Malgun Gothic Semilight"/>
          <w:spacing w:val="-4"/>
          <w:sz w:val="18"/>
        </w:rPr>
        <w:t> </w:t>
      </w:r>
      <w:r>
        <w:rPr>
          <w:rFonts w:ascii="Malgun Gothic Semilight" w:hAnsi="Malgun Gothic Semilight"/>
          <w:sz w:val="18"/>
        </w:rPr>
        <w:t>siderail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connection</w:t>
      </w:r>
      <w:r>
        <w:rPr>
          <w:rFonts w:ascii="Malgun Gothic Semilight" w:hAnsi="Malgun Gothic Semilight"/>
          <w:spacing w:val="-3"/>
          <w:sz w:val="18"/>
        </w:rPr>
        <w:t> </w:t>
      </w:r>
      <w:r>
        <w:rPr>
          <w:rFonts w:ascii="Malgun Gothic Semilight" w:hAnsi="Malgun Gothic Semilight"/>
          <w:sz w:val="18"/>
        </w:rPr>
        <w:t>points</w:t>
      </w:r>
      <w:r>
        <w:rPr>
          <w:rFonts w:ascii="Malgun Gothic Semilight" w:hAnsi="Malgun Gothic Semilight"/>
          <w:spacing w:val="-2"/>
          <w:sz w:val="18"/>
        </w:rPr>
        <w:t> </w:t>
      </w:r>
      <w:r>
        <w:rPr>
          <w:rFonts w:ascii="Malgun Gothic Semilight" w:hAnsi="Malgun Gothic Semilight"/>
          <w:sz w:val="18"/>
        </w:rPr>
        <w:t>and</w:t>
      </w:r>
      <w:r>
        <w:rPr>
          <w:rFonts w:ascii="Malgun Gothic Semilight" w:hAnsi="Malgun Gothic Semilight"/>
          <w:spacing w:val="-1"/>
          <w:sz w:val="18"/>
        </w:rPr>
        <w:t> </w:t>
      </w:r>
      <w:r>
        <w:rPr>
          <w:rFonts w:ascii="Malgun Gothic Semilight" w:hAnsi="Malgun Gothic Semilight"/>
          <w:sz w:val="18"/>
        </w:rPr>
        <w:t>fasteners.</w:t>
      </w:r>
    </w:p>
    <w:p>
      <w:pPr>
        <w:pStyle w:val="ListParagraph"/>
        <w:numPr>
          <w:ilvl w:val="0"/>
          <w:numId w:val="8"/>
        </w:numPr>
        <w:tabs>
          <w:tab w:pos="316" w:val="left" w:leader="none"/>
        </w:tabs>
        <w:spacing w:line="283" w:lineRule="exact" w:before="0" w:after="0"/>
        <w:ind w:left="316" w:right="0" w:hanging="156"/>
        <w:jc w:val="left"/>
        <w:rPr>
          <w:rFonts w:ascii="Malgun Gothic Semilight" w:hAnsi="Malgun Gothic Semilight"/>
          <w:sz w:val="16"/>
        </w:rPr>
      </w:pPr>
      <w:r>
        <w:rPr>
          <w:rFonts w:ascii="Malgun Gothic Semilight" w:hAnsi="Malgun Gothic Semilight"/>
          <w:sz w:val="16"/>
        </w:rPr>
        <w:t>Check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function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of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brake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lever.</w:t>
      </w:r>
    </w:p>
    <w:p>
      <w:pPr>
        <w:spacing w:before="75"/>
        <w:ind w:left="1672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54pt;margin-top:3.903628pt;width:60.75pt;height:80.3pt;mso-position-horizontal-relative:page;mso-position-vertical-relative:paragraph;z-index:-16918016" coordorigin="1080,78" coordsize="1215,1606">
            <v:shape style="position:absolute;left:1080;top:271;width:936;height:956" type="#_x0000_t75" alt="images" stroked="false">
              <v:imagedata r:id="rId107" o:title=""/>
            </v:shape>
            <v:shape style="position:absolute;left:2069;top:78;width:226;height:264" type="#_x0000_t75" stroked="false">
              <v:imagedata r:id="rId108" o:title=""/>
            </v:shape>
            <v:shape style="position:absolute;left:2069;top:342;width:226;height:269" type="#_x0000_t75" stroked="false">
              <v:imagedata r:id="rId109" o:title=""/>
            </v:shape>
            <v:shape style="position:absolute;left:2069;top:877;width:226;height:269" type="#_x0000_t75" stroked="false">
              <v:imagedata r:id="rId109" o:title=""/>
            </v:shape>
            <v:shape style="position:absolute;left:2069;top:1146;width:226;height:269" type="#_x0000_t75" stroked="false">
              <v:imagedata r:id="rId109" o:title=""/>
            </v:shape>
            <v:shape style="position:absolute;left:2069;top:1414;width:226;height:269" type="#_x0000_t75" stroked="false">
              <v:imagedata r:id="rId109" o:title=""/>
            </v:shape>
            <w10:wrap type="none"/>
          </v:group>
        </w:pict>
      </w:r>
      <w:r>
        <w:rPr>
          <w:rFonts w:ascii="Calibri"/>
          <w:sz w:val="22"/>
        </w:rPr>
        <w:t>Failures due to errors in use and spare parts demand are made outside the scope of warranty.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Maintenance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should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done by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trained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hospital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personnel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problems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are encountered,</w:t>
      </w:r>
    </w:p>
    <w:p>
      <w:pPr>
        <w:spacing w:line="237" w:lineRule="auto" w:before="3"/>
        <w:ind w:left="1672" w:right="4276" w:hanging="164"/>
        <w:jc w:val="left"/>
        <w:rPr>
          <w:rFonts w:ascii="Calibri"/>
          <w:sz w:val="22"/>
        </w:rPr>
      </w:pPr>
      <w:r>
        <w:rPr>
          <w:rFonts w:ascii="Calibri"/>
          <w:sz w:val="22"/>
        </w:rPr>
        <w:t>our company's technical service unit should be informed.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Check all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bolts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tighten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if necessary</w:t>
      </w:r>
    </w:p>
    <w:p>
      <w:pPr>
        <w:spacing w:after="0" w:line="237" w:lineRule="auto"/>
        <w:jc w:val="left"/>
        <w:rPr>
          <w:rFonts w:ascii="Calibri"/>
          <w:sz w:val="22"/>
        </w:rPr>
        <w:sectPr>
          <w:pgSz w:w="11910" w:h="16840"/>
          <w:pgMar w:header="158" w:footer="734" w:top="1180" w:bottom="920" w:left="560" w:right="440"/>
        </w:sectPr>
      </w:pPr>
    </w:p>
    <w:p>
      <w:pPr>
        <w:pStyle w:val="BodyText"/>
        <w:spacing w:before="77"/>
        <w:ind w:left="702"/>
      </w:pPr>
      <w:r>
        <w:rPr/>
        <w:t>UYARI</w:t>
      </w:r>
    </w:p>
    <w:p>
      <w:pPr>
        <w:spacing w:before="1"/>
        <w:ind w:left="494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Replace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worn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accessories</w:t>
      </w:r>
    </w:p>
    <w:p>
      <w:pPr>
        <w:spacing w:before="0"/>
        <w:ind w:left="49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 not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replace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worn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materials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with faulty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materials.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220" w:bottom="280" w:left="560" w:right="440"/>
          <w:cols w:num="2" w:equalWidth="0">
            <w:col w:w="1139" w:space="40"/>
            <w:col w:w="9731"/>
          </w:cols>
        </w:sectPr>
      </w:pPr>
    </w:p>
    <w:p>
      <w:pPr>
        <w:pStyle w:val="BodyText"/>
        <w:spacing w:before="91"/>
        <w:ind w:left="520"/>
      </w:pPr>
      <w:r>
        <w:rPr/>
        <w:t>Receiving</w:t>
      </w:r>
      <w:r>
        <w:rPr>
          <w:spacing w:val="-6"/>
        </w:rPr>
        <w:t> </w:t>
      </w:r>
      <w:r>
        <w:rPr/>
        <w:t>spare</w:t>
      </w:r>
      <w:r>
        <w:rPr>
          <w:spacing w:val="-3"/>
        </w:rPr>
        <w:t> </w:t>
      </w:r>
      <w:r>
        <w:rPr/>
        <w:t>parts</w:t>
      </w:r>
      <w:r>
        <w:rPr>
          <w:spacing w:val="-2"/>
        </w:rPr>
        <w:t> </w:t>
      </w:r>
      <w:r>
        <w:rPr/>
        <w:t>requests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information</w:t>
      </w:r>
    </w:p>
    <w:p>
      <w:pPr>
        <w:pStyle w:val="BodyText"/>
        <w:spacing w:before="13"/>
      </w:pPr>
    </w:p>
    <w:p>
      <w:pPr>
        <w:pStyle w:val="BodyText"/>
        <w:spacing w:line="284" w:lineRule="exact"/>
        <w:ind w:left="868"/>
      </w:pPr>
      <w:r>
        <w:rPr/>
        <w:t>CAUTION:</w:t>
      </w:r>
      <w:r>
        <w:rPr>
          <w:spacing w:val="-1"/>
        </w:rPr>
        <w:t> </w:t>
      </w:r>
      <w:r>
        <w:rPr/>
        <w:t>Damage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 patient</w:t>
      </w:r>
      <w:r>
        <w:rPr>
          <w:spacing w:val="-4"/>
        </w:rPr>
        <w:t> </w:t>
      </w:r>
      <w:r>
        <w:rPr/>
        <w:t>bed may result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improper</w:t>
      </w:r>
      <w:r>
        <w:rPr>
          <w:spacing w:val="-3"/>
        </w:rPr>
        <w:t> </w:t>
      </w:r>
      <w:r>
        <w:rPr/>
        <w:t>care.</w:t>
      </w:r>
    </w:p>
    <w:p>
      <w:pPr>
        <w:pStyle w:val="BodyText"/>
        <w:spacing w:line="228" w:lineRule="auto" w:before="5"/>
        <w:ind w:left="160" w:right="737" w:firstLine="708"/>
      </w:pPr>
      <w:r>
        <w:rPr/>
        <w:t>If the hospital authorized personnel are not sure, seek help from NITROCARE. Maintenance should only be carried out by authorized,</w:t>
      </w:r>
      <w:r>
        <w:rPr>
          <w:spacing w:val="-42"/>
        </w:rPr>
        <w:t> </w:t>
      </w:r>
      <w:r>
        <w:rPr/>
        <w:t>trained</w:t>
      </w:r>
      <w:r>
        <w:rPr>
          <w:spacing w:val="-2"/>
        </w:rPr>
        <w:t> </w:t>
      </w:r>
      <w:r>
        <w:rPr/>
        <w:t>personnel.</w:t>
      </w:r>
    </w:p>
    <w:p>
      <w:pPr>
        <w:pStyle w:val="BodyText"/>
        <w:spacing w:before="14"/>
        <w:rPr>
          <w:sz w:val="14"/>
        </w:rPr>
      </w:pPr>
    </w:p>
    <w:p>
      <w:pPr>
        <w:pStyle w:val="ListParagraph"/>
        <w:numPr>
          <w:ilvl w:val="0"/>
          <w:numId w:val="10"/>
        </w:numPr>
        <w:tabs>
          <w:tab w:pos="389" w:val="left" w:leader="none"/>
        </w:tabs>
        <w:spacing w:line="283" w:lineRule="exact" w:before="0" w:after="0"/>
        <w:ind w:left="388" w:right="0" w:hanging="229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Spare</w:t>
      </w:r>
      <w:r>
        <w:rPr>
          <w:rFonts w:ascii="Malgun Gothic Semilight"/>
          <w:spacing w:val="-3"/>
          <w:sz w:val="16"/>
        </w:rPr>
        <w:t> </w:t>
      </w:r>
      <w:r>
        <w:rPr>
          <w:rFonts w:ascii="Malgun Gothic Semilight"/>
          <w:sz w:val="16"/>
        </w:rPr>
        <w:t>Parts</w:t>
      </w:r>
    </w:p>
    <w:p>
      <w:pPr>
        <w:pStyle w:val="BodyText"/>
        <w:spacing w:line="276" w:lineRule="exact"/>
        <w:ind w:left="160"/>
      </w:pPr>
      <w:r>
        <w:rPr/>
        <w:t>Failures 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errors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use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spare</w:t>
      </w:r>
      <w:r>
        <w:rPr>
          <w:spacing w:val="-2"/>
        </w:rPr>
        <w:t> </w:t>
      </w:r>
      <w:r>
        <w:rPr/>
        <w:t>parts</w:t>
      </w:r>
      <w:r>
        <w:rPr>
          <w:spacing w:val="-2"/>
        </w:rPr>
        <w:t> </w:t>
      </w:r>
      <w:r>
        <w:rPr/>
        <w:t>demand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scope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warranty.</w:t>
      </w:r>
    </w:p>
    <w:p>
      <w:pPr>
        <w:pStyle w:val="BodyText"/>
        <w:spacing w:line="230" w:lineRule="auto" w:before="2"/>
        <w:ind w:left="160" w:right="625"/>
      </w:pPr>
      <w:r>
        <w:rPr/>
        <w:t>Maintenance should be carried out by trained hospital staff and if any problems are encountered, our company's technical service unit should be</w:t>
      </w:r>
      <w:r>
        <w:rPr>
          <w:spacing w:val="-42"/>
        </w:rPr>
        <w:t> </w:t>
      </w:r>
      <w:r>
        <w:rPr/>
        <w:t>informed.</w:t>
      </w:r>
    </w:p>
    <w:p>
      <w:pPr>
        <w:pStyle w:val="BodyText"/>
        <w:spacing w:line="272" w:lineRule="exact"/>
        <w:ind w:left="160"/>
      </w:pPr>
      <w:r>
        <w:rPr/>
        <w:t>Receiving</w:t>
      </w:r>
      <w:r>
        <w:rPr>
          <w:spacing w:val="-5"/>
        </w:rPr>
        <w:t> </w:t>
      </w:r>
      <w:r>
        <w:rPr/>
        <w:t>spare</w:t>
      </w:r>
      <w:r>
        <w:rPr>
          <w:spacing w:val="-3"/>
        </w:rPr>
        <w:t> </w:t>
      </w:r>
      <w:r>
        <w:rPr/>
        <w:t>parts</w:t>
      </w:r>
      <w:r>
        <w:rPr>
          <w:spacing w:val="-2"/>
        </w:rPr>
        <w:t> </w:t>
      </w:r>
      <w:r>
        <w:rPr/>
        <w:t>requests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information</w:t>
      </w:r>
    </w:p>
    <w:p>
      <w:pPr>
        <w:pStyle w:val="ListParagraph"/>
        <w:numPr>
          <w:ilvl w:val="1"/>
          <w:numId w:val="8"/>
        </w:numPr>
        <w:tabs>
          <w:tab w:pos="1093" w:val="left" w:leader="none"/>
          <w:tab w:pos="1095" w:val="left" w:leader="none"/>
        </w:tabs>
        <w:spacing w:line="278" w:lineRule="exact" w:before="0" w:after="0"/>
        <w:ind w:left="1094" w:right="0" w:hanging="575"/>
        <w:jc w:val="left"/>
        <w:rPr>
          <w:rFonts w:ascii="Wingdings" w:hAnsi="Wingdings"/>
          <w:color w:val="001F5F"/>
          <w:sz w:val="16"/>
        </w:rPr>
      </w:pPr>
      <w:r>
        <w:rPr/>
        <w:pict>
          <v:group style="position:absolute;margin-left:72.024002pt;margin-top:1.661726pt;width:16.8pt;height:38.4pt;mso-position-horizontal-relative:page;mso-position-vertical-relative:paragraph;z-index:-16918528" coordorigin="1440,33" coordsize="336,768">
            <v:shape style="position:absolute;left:1440;top:33;width:336;height:214" type="#_x0000_t75" stroked="false">
              <v:imagedata r:id="rId110" o:title=""/>
            </v:shape>
            <v:shape style="position:absolute;left:1440;top:311;width:336;height:214" type="#_x0000_t75" stroked="false">
              <v:imagedata r:id="rId110" o:title=""/>
            </v:shape>
            <v:shape style="position:absolute;left:1440;top:587;width:336;height:214" type="#_x0000_t75" stroked="false">
              <v:imagedata r:id="rId110" o:title=""/>
            </v:shape>
            <w10:wrap type="none"/>
          </v:group>
        </w:pict>
      </w:r>
      <w:r>
        <w:rPr>
          <w:rFonts w:ascii="Malgun Gothic Semilight" w:hAnsi="Malgun Gothic Semilight"/>
          <w:color w:val="001F5F"/>
          <w:sz w:val="16"/>
        </w:rPr>
        <w:t>NITROCARE</w:t>
      </w:r>
      <w:r>
        <w:rPr>
          <w:rFonts w:ascii="Malgun Gothic Semilight" w:hAnsi="Malgun Gothic Semilight"/>
          <w:color w:val="001F5F"/>
          <w:spacing w:val="-5"/>
          <w:sz w:val="16"/>
        </w:rPr>
        <w:t> </w:t>
      </w:r>
      <w:r>
        <w:rPr>
          <w:rFonts w:ascii="Malgun Gothic Semilight" w:hAnsi="Malgun Gothic Semilight"/>
          <w:color w:val="001F5F"/>
          <w:sz w:val="16"/>
        </w:rPr>
        <w:t>technical</w:t>
      </w:r>
      <w:r>
        <w:rPr>
          <w:rFonts w:ascii="Malgun Gothic Semilight" w:hAnsi="Malgun Gothic Semilight"/>
          <w:color w:val="001F5F"/>
          <w:spacing w:val="-8"/>
          <w:sz w:val="16"/>
        </w:rPr>
        <w:t> </w:t>
      </w:r>
      <w:r>
        <w:rPr>
          <w:rFonts w:ascii="Malgun Gothic Semilight" w:hAnsi="Malgun Gothic Semilight"/>
          <w:color w:val="001F5F"/>
          <w:sz w:val="16"/>
        </w:rPr>
        <w:t>service</w:t>
      </w:r>
    </w:p>
    <w:p>
      <w:pPr>
        <w:pStyle w:val="ListParagraph"/>
        <w:numPr>
          <w:ilvl w:val="1"/>
          <w:numId w:val="8"/>
        </w:numPr>
        <w:tabs>
          <w:tab w:pos="1093" w:val="left" w:leader="none"/>
          <w:tab w:pos="1095" w:val="left" w:leader="none"/>
        </w:tabs>
        <w:spacing w:line="277" w:lineRule="exact" w:before="0" w:after="0"/>
        <w:ind w:left="1094" w:right="0" w:hanging="575"/>
        <w:jc w:val="left"/>
        <w:rPr>
          <w:rFonts w:ascii="Wingdings" w:hAnsi="Wingdings"/>
          <w:color w:val="001F5F"/>
          <w:sz w:val="16"/>
        </w:rPr>
      </w:pPr>
      <w:hyperlink r:id="rId111">
        <w:r>
          <w:rPr>
            <w:rFonts w:ascii="Malgun Gothic Semilight" w:hAnsi="Malgun Gothic Semilight"/>
            <w:color w:val="001F5F"/>
            <w:sz w:val="16"/>
          </w:rPr>
          <w:t>teknikservis@nitrocare.com.tr</w:t>
        </w:r>
      </w:hyperlink>
    </w:p>
    <w:p>
      <w:pPr>
        <w:pStyle w:val="ListParagraph"/>
        <w:numPr>
          <w:ilvl w:val="1"/>
          <w:numId w:val="8"/>
        </w:numPr>
        <w:tabs>
          <w:tab w:pos="1093" w:val="left" w:leader="none"/>
          <w:tab w:pos="1095" w:val="left" w:leader="none"/>
        </w:tabs>
        <w:spacing w:line="283" w:lineRule="exact" w:before="0" w:after="0"/>
        <w:ind w:left="1094" w:right="0" w:hanging="575"/>
        <w:jc w:val="left"/>
        <w:rPr>
          <w:rFonts w:ascii="Wingdings" w:hAnsi="Wingdings"/>
          <w:color w:val="001F5F"/>
          <w:sz w:val="16"/>
        </w:rPr>
      </w:pPr>
      <w:r>
        <w:rPr>
          <w:rFonts w:ascii="Malgun Gothic Semilight" w:hAnsi="Malgun Gothic Semilight"/>
          <w:color w:val="001F5F"/>
          <w:sz w:val="16"/>
        </w:rPr>
        <w:t>0542 845 23</w:t>
      </w:r>
      <w:r>
        <w:rPr>
          <w:rFonts w:ascii="Malgun Gothic Semilight" w:hAnsi="Malgun Gothic Semilight"/>
          <w:color w:val="001F5F"/>
          <w:spacing w:val="-1"/>
          <w:sz w:val="16"/>
        </w:rPr>
        <w:t> </w:t>
      </w:r>
      <w:r>
        <w:rPr>
          <w:rFonts w:ascii="Malgun Gothic Semilight" w:hAnsi="Malgun Gothic Semilight"/>
          <w:color w:val="001F5F"/>
          <w:sz w:val="16"/>
        </w:rPr>
        <w:t>05</w:t>
      </w:r>
    </w:p>
    <w:p>
      <w:pPr>
        <w:pStyle w:val="ListParagraph"/>
        <w:numPr>
          <w:ilvl w:val="0"/>
          <w:numId w:val="12"/>
        </w:numPr>
        <w:tabs>
          <w:tab w:pos="1092" w:val="left" w:leader="none"/>
        </w:tabs>
        <w:spacing w:line="240" w:lineRule="auto" w:before="44" w:after="0"/>
        <w:ind w:left="1091" w:right="0" w:hanging="212"/>
        <w:jc w:val="left"/>
        <w:rPr>
          <w:rFonts w:ascii="Arial"/>
          <w:i/>
          <w:sz w:val="19"/>
        </w:rPr>
      </w:pPr>
      <w:r>
        <w:rPr>
          <w:rFonts w:ascii="Arial"/>
          <w:i/>
          <w:w w:val="95"/>
          <w:sz w:val="19"/>
        </w:rPr>
        <w:t>.Cleaning</w:t>
      </w:r>
      <w:r>
        <w:rPr>
          <w:rFonts w:ascii="Arial"/>
          <w:i/>
          <w:spacing w:val="-9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/</w:t>
      </w:r>
      <w:r>
        <w:rPr>
          <w:rFonts w:ascii="Arial"/>
          <w:i/>
          <w:spacing w:val="-8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Disinfecting</w:t>
      </w:r>
      <w:r>
        <w:rPr>
          <w:rFonts w:ascii="Arial"/>
          <w:i/>
          <w:spacing w:val="-8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Instruction</w:t>
      </w:r>
    </w:p>
    <w:p>
      <w:pPr>
        <w:pStyle w:val="ListParagraph"/>
        <w:numPr>
          <w:ilvl w:val="1"/>
          <w:numId w:val="12"/>
        </w:numPr>
        <w:tabs>
          <w:tab w:pos="1202" w:val="left" w:leader="none"/>
        </w:tabs>
        <w:spacing w:line="240" w:lineRule="auto" w:before="94" w:after="0"/>
        <w:ind w:left="1201" w:right="0" w:hanging="322"/>
        <w:jc w:val="left"/>
        <w:rPr>
          <w:rFonts w:ascii="Arial"/>
          <w:i/>
          <w:sz w:val="19"/>
        </w:rPr>
      </w:pPr>
      <w:r>
        <w:rPr>
          <w:rFonts w:ascii="Arial"/>
          <w:i/>
          <w:sz w:val="19"/>
        </w:rPr>
        <w:t>Cleaning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340" w:lineRule="auto" w:before="93" w:after="0"/>
        <w:ind w:left="880" w:right="645" w:hanging="360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spacing w:val="-1"/>
          <w:w w:val="95"/>
          <w:sz w:val="19"/>
        </w:rPr>
        <w:t>-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Use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suitable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detergents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for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cleaning.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VOC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values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of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these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detergents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should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be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at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appropriate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values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that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will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not</w:t>
      </w:r>
      <w:r>
        <w:rPr>
          <w:rFonts w:ascii="Arial" w:hAnsi="Arial"/>
          <w:i/>
          <w:spacing w:val="-47"/>
          <w:w w:val="95"/>
          <w:sz w:val="19"/>
        </w:rPr>
        <w:t> </w:t>
      </w:r>
      <w:r>
        <w:rPr>
          <w:rFonts w:ascii="Arial" w:hAnsi="Arial"/>
          <w:i/>
          <w:sz w:val="19"/>
        </w:rPr>
        <w:t>harm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i/>
          <w:sz w:val="19"/>
        </w:rPr>
        <w:t>the</w:t>
      </w:r>
      <w:r>
        <w:rPr>
          <w:rFonts w:ascii="Arial" w:hAnsi="Arial"/>
          <w:i/>
          <w:spacing w:val="-3"/>
          <w:sz w:val="19"/>
        </w:rPr>
        <w:t> </w:t>
      </w:r>
      <w:r>
        <w:rPr>
          <w:rFonts w:ascii="Arial" w:hAnsi="Arial"/>
          <w:i/>
          <w:sz w:val="19"/>
        </w:rPr>
        <w:t>environment</w:t>
      </w:r>
      <w:r>
        <w:rPr>
          <w:rFonts w:ascii="Arial" w:hAnsi="Arial"/>
          <w:i/>
          <w:spacing w:val="-4"/>
          <w:sz w:val="19"/>
        </w:rPr>
        <w:t> </w:t>
      </w:r>
      <w:r>
        <w:rPr>
          <w:rFonts w:ascii="Arial" w:hAnsi="Arial"/>
          <w:i/>
          <w:sz w:val="19"/>
        </w:rPr>
        <w:t>and</w:t>
      </w:r>
      <w:r>
        <w:rPr>
          <w:rFonts w:ascii="Arial" w:hAnsi="Arial"/>
          <w:i/>
          <w:spacing w:val="-4"/>
          <w:sz w:val="19"/>
        </w:rPr>
        <w:t> </w:t>
      </w:r>
      <w:r>
        <w:rPr>
          <w:rFonts w:ascii="Arial" w:hAnsi="Arial"/>
          <w:i/>
          <w:sz w:val="19"/>
        </w:rPr>
        <w:t>people.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343" w:lineRule="auto" w:before="1" w:after="0"/>
        <w:ind w:left="880" w:right="542" w:hanging="360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w w:val="90"/>
          <w:sz w:val="19"/>
        </w:rPr>
        <w:t>-</w:t>
      </w:r>
      <w:r>
        <w:rPr>
          <w:rFonts w:ascii="Arial" w:hAnsi="Arial"/>
          <w:i/>
          <w:spacing w:val="13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Do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not</w:t>
      </w:r>
      <w:r>
        <w:rPr>
          <w:rFonts w:ascii="Arial" w:hAnsi="Arial"/>
          <w:i/>
          <w:spacing w:val="13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use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abrasive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powders,</w:t>
      </w:r>
      <w:r>
        <w:rPr>
          <w:rFonts w:ascii="Arial" w:hAnsi="Arial"/>
          <w:i/>
          <w:spacing w:val="13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steel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wool,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steel</w:t>
      </w:r>
      <w:r>
        <w:rPr>
          <w:rFonts w:ascii="Arial" w:hAnsi="Arial"/>
          <w:i/>
          <w:spacing w:val="16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wire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brushes</w:t>
      </w:r>
      <w:r>
        <w:rPr>
          <w:rFonts w:ascii="Arial" w:hAnsi="Arial"/>
          <w:i/>
          <w:spacing w:val="15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or</w:t>
      </w:r>
      <w:r>
        <w:rPr>
          <w:rFonts w:ascii="Arial" w:hAnsi="Arial"/>
          <w:i/>
          <w:spacing w:val="1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abrasive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sponges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and</w:t>
      </w:r>
      <w:r>
        <w:rPr>
          <w:rFonts w:ascii="Arial" w:hAnsi="Arial"/>
          <w:i/>
          <w:spacing w:val="13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cleaning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agents</w:t>
      </w:r>
      <w:r>
        <w:rPr>
          <w:rFonts w:ascii="Arial" w:hAnsi="Arial"/>
          <w:i/>
          <w:spacing w:val="16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that</w:t>
      </w:r>
      <w:r>
        <w:rPr>
          <w:rFonts w:ascii="Arial" w:hAnsi="Arial"/>
          <w:i/>
          <w:spacing w:val="1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may</w:t>
      </w:r>
      <w:r>
        <w:rPr>
          <w:rFonts w:ascii="Arial" w:hAnsi="Arial"/>
          <w:i/>
          <w:spacing w:val="13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damage</w:t>
      </w:r>
      <w:r>
        <w:rPr>
          <w:rFonts w:ascii="Arial" w:hAnsi="Arial"/>
          <w:i/>
          <w:spacing w:val="1"/>
          <w:w w:val="90"/>
          <w:sz w:val="19"/>
        </w:rPr>
        <w:t> </w:t>
      </w:r>
      <w:r>
        <w:rPr>
          <w:rFonts w:ascii="Arial" w:hAnsi="Arial"/>
          <w:i/>
          <w:sz w:val="19"/>
        </w:rPr>
        <w:t>the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i/>
          <w:sz w:val="19"/>
        </w:rPr>
        <w:t>product</w:t>
      </w:r>
      <w:r>
        <w:rPr>
          <w:rFonts w:ascii="Arial" w:hAnsi="Arial"/>
          <w:i/>
          <w:spacing w:val="-4"/>
          <w:sz w:val="19"/>
        </w:rPr>
        <w:t> </w:t>
      </w:r>
      <w:r>
        <w:rPr>
          <w:rFonts w:ascii="Arial" w:hAnsi="Arial"/>
          <w:i/>
          <w:sz w:val="19"/>
        </w:rPr>
        <w:t>surfaces.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18" w:lineRule="exact" w:before="0" w:after="0"/>
        <w:ind w:left="880" w:right="0" w:hanging="361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spacing w:val="-1"/>
          <w:w w:val="95"/>
          <w:sz w:val="19"/>
        </w:rPr>
        <w:t>-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Do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not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use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solvents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and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detergents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that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may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affect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the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plastic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structure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and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consistency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(benzene,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toluene,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acetone,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etc.).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40" w:lineRule="auto" w:before="92" w:after="0"/>
        <w:ind w:left="880" w:right="0" w:hanging="361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spacing w:val="-1"/>
          <w:w w:val="95"/>
          <w:sz w:val="19"/>
        </w:rPr>
        <w:t>-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Clean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the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stainless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steel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areas</w:t>
      </w:r>
      <w:r>
        <w:rPr>
          <w:rFonts w:ascii="Arial" w:hAnsi="Arial"/>
          <w:i/>
          <w:spacing w:val="-6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of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the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product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with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a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maintenance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spray,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the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pH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of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the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cleaning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spray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should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be: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10.2.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40" w:lineRule="auto" w:before="93" w:after="0"/>
        <w:ind w:left="880" w:right="0" w:hanging="361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w w:val="95"/>
          <w:sz w:val="19"/>
        </w:rPr>
        <w:t>-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density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of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maintenance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spray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should</w:t>
      </w:r>
      <w:r>
        <w:rPr>
          <w:rFonts w:ascii="Arial" w:hAnsi="Arial"/>
          <w:i/>
          <w:spacing w:val="-6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be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0.855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g/cm³.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40" w:lineRule="auto" w:before="94" w:after="0"/>
        <w:ind w:left="880" w:right="0" w:hanging="361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w w:val="95"/>
          <w:sz w:val="19"/>
        </w:rPr>
        <w:t>-</w:t>
      </w:r>
      <w:r>
        <w:rPr>
          <w:rFonts w:ascii="Arial" w:hAnsi="Arial"/>
          <w:i/>
          <w:spacing w:val="-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It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must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be</w:t>
      </w:r>
      <w:r>
        <w:rPr>
          <w:rFonts w:ascii="Arial" w:hAnsi="Arial"/>
          <w:i/>
          <w:spacing w:val="-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biodegradable.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40" w:lineRule="auto" w:before="91" w:after="0"/>
        <w:ind w:left="880" w:right="0" w:hanging="361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w w:val="95"/>
          <w:sz w:val="19"/>
        </w:rPr>
        <w:t>-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cleaning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spray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must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not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contain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AOX.</w:t>
      </w:r>
    </w:p>
    <w:p>
      <w:pPr>
        <w:spacing w:before="93"/>
        <w:ind w:left="880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w w:val="85"/>
          <w:sz w:val="19"/>
        </w:rPr>
        <w:t>17.1.2.</w:t>
      </w:r>
      <w:r>
        <w:rPr>
          <w:rFonts w:ascii="Arial"/>
          <w:i/>
          <w:spacing w:val="19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Disinfecting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343" w:lineRule="auto" w:before="94" w:after="0"/>
        <w:ind w:left="880" w:right="733" w:hanging="360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spacing w:val="-1"/>
          <w:w w:val="95"/>
          <w:sz w:val="19"/>
        </w:rPr>
        <w:t>-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The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disinfectant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Detrosept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AF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applied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in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disinfection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process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must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be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fast-acting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alcohol-based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spray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and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wipe</w:t>
      </w:r>
      <w:r>
        <w:rPr>
          <w:rFonts w:ascii="Arial" w:hAnsi="Arial"/>
          <w:i/>
          <w:spacing w:val="-47"/>
          <w:w w:val="95"/>
          <w:sz w:val="19"/>
        </w:rPr>
        <w:t> </w:t>
      </w:r>
      <w:r>
        <w:rPr>
          <w:rFonts w:ascii="Arial" w:hAnsi="Arial"/>
          <w:i/>
          <w:sz w:val="19"/>
        </w:rPr>
        <w:t>disinfection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z w:val="19"/>
        </w:rPr>
        <w:t>product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z w:val="19"/>
        </w:rPr>
        <w:t>that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z w:val="19"/>
        </w:rPr>
        <w:t>does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z w:val="19"/>
        </w:rPr>
        <w:t>not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z w:val="19"/>
        </w:rPr>
        <w:t>contain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z w:val="19"/>
        </w:rPr>
        <w:t>phenol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i/>
          <w:sz w:val="19"/>
        </w:rPr>
        <w:t>and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z w:val="19"/>
        </w:rPr>
        <w:t>aldehyde.</w:t>
      </w:r>
    </w:p>
    <w:p>
      <w:pPr>
        <w:spacing w:after="0" w:line="343" w:lineRule="auto"/>
        <w:jc w:val="left"/>
        <w:rPr>
          <w:rFonts w:ascii="Wingdings" w:hAnsi="Wingdings"/>
          <w:sz w:val="18"/>
        </w:rPr>
        <w:sectPr>
          <w:type w:val="continuous"/>
          <w:pgSz w:w="11910" w:h="16840"/>
          <w:pgMar w:top="220" w:bottom="280" w:left="560" w:right="440"/>
        </w:sectPr>
      </w:pPr>
    </w:p>
    <w:p>
      <w:pPr>
        <w:pStyle w:val="BodyText"/>
        <w:spacing w:before="8"/>
        <w:rPr>
          <w:rFonts w:ascii="Arial"/>
          <w:i/>
          <w:sz w:val="9"/>
        </w:rPr>
      </w:pPr>
    </w:p>
    <w:p>
      <w:pPr>
        <w:pStyle w:val="ListParagraph"/>
        <w:numPr>
          <w:ilvl w:val="1"/>
          <w:numId w:val="8"/>
        </w:numPr>
        <w:tabs>
          <w:tab w:pos="881" w:val="left" w:leader="none"/>
        </w:tabs>
        <w:spacing w:line="340" w:lineRule="auto" w:before="128" w:after="0"/>
        <w:ind w:left="880" w:right="407" w:hanging="360"/>
        <w:jc w:val="both"/>
        <w:rPr>
          <w:rFonts w:ascii="Wingdings" w:hAnsi="Wingdings"/>
          <w:i/>
          <w:sz w:val="18"/>
        </w:rPr>
      </w:pPr>
      <w:r>
        <w:rPr>
          <w:rFonts w:ascii="Arial" w:hAnsi="Arial"/>
          <w:i/>
          <w:spacing w:val="-1"/>
          <w:w w:val="95"/>
          <w:sz w:val="19"/>
        </w:rPr>
        <w:t>-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Disinfecting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use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is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applied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by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spraying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to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completely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spacing w:val="-1"/>
          <w:w w:val="95"/>
          <w:sz w:val="19"/>
        </w:rPr>
        <w:t>cover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pre-cleaned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medical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device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(spray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distance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30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cm).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For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its</w:t>
      </w:r>
      <w:r>
        <w:rPr>
          <w:rFonts w:ascii="Arial" w:hAnsi="Arial"/>
          <w:i/>
          <w:spacing w:val="-4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effectiveness, it should be kept for the duration of microbiological activity and the product should be wiped by choosing a</w:t>
      </w:r>
      <w:r>
        <w:rPr>
          <w:rFonts w:ascii="Arial" w:hAnsi="Arial"/>
          <w:i/>
          <w:spacing w:val="-48"/>
          <w:w w:val="95"/>
          <w:sz w:val="19"/>
        </w:rPr>
        <w:t> </w:t>
      </w:r>
      <w:r>
        <w:rPr>
          <w:rFonts w:ascii="Arial" w:hAnsi="Arial"/>
          <w:i/>
          <w:sz w:val="19"/>
        </w:rPr>
        <w:t>sterile,</w:t>
      </w:r>
      <w:r>
        <w:rPr>
          <w:rFonts w:ascii="Arial" w:hAnsi="Arial"/>
          <w:i/>
          <w:spacing w:val="-4"/>
          <w:sz w:val="19"/>
        </w:rPr>
        <w:t> </w:t>
      </w:r>
      <w:r>
        <w:rPr>
          <w:rFonts w:ascii="Arial" w:hAnsi="Arial"/>
          <w:i/>
          <w:sz w:val="19"/>
        </w:rPr>
        <w:t>non-particulate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i/>
          <w:sz w:val="19"/>
        </w:rPr>
        <w:t>cloth.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40" w:lineRule="auto" w:before="3" w:after="0"/>
        <w:ind w:left="880" w:right="0" w:hanging="361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w w:val="95"/>
          <w:sz w:val="19"/>
        </w:rPr>
        <w:t>-</w:t>
      </w:r>
      <w:r>
        <w:rPr>
          <w:rFonts w:ascii="Arial" w:hAnsi="Arial"/>
          <w:i/>
          <w:spacing w:val="-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Properties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of</w:t>
      </w:r>
      <w:r>
        <w:rPr>
          <w:rFonts w:ascii="Arial" w:hAnsi="Arial"/>
          <w:i/>
          <w:spacing w:val="-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3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disinfecting</w:t>
      </w:r>
      <w:r>
        <w:rPr>
          <w:rFonts w:ascii="Arial" w:hAnsi="Arial"/>
          <w:i/>
          <w:spacing w:val="2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product;</w:t>
      </w:r>
    </w:p>
    <w:p>
      <w:pPr>
        <w:pStyle w:val="ListParagraph"/>
        <w:numPr>
          <w:ilvl w:val="1"/>
          <w:numId w:val="8"/>
        </w:numPr>
        <w:tabs>
          <w:tab w:pos="1120" w:val="left" w:leader="none"/>
          <w:tab w:pos="1121" w:val="left" w:leader="none"/>
        </w:tabs>
        <w:spacing w:line="240" w:lineRule="auto" w:before="93" w:after="0"/>
        <w:ind w:left="1120" w:right="0" w:hanging="601"/>
        <w:jc w:val="left"/>
        <w:rPr>
          <w:rFonts w:ascii="Wingdings" w:hAnsi="Wingdings"/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6400000">
            <wp:simplePos x="0" y="0"/>
            <wp:positionH relativeFrom="page">
              <wp:posOffset>914704</wp:posOffset>
            </wp:positionH>
            <wp:positionV relativeFrom="paragraph">
              <wp:posOffset>48779</wp:posOffset>
            </wp:positionV>
            <wp:extent cx="240792" cy="152400"/>
            <wp:effectExtent l="0" t="0" r="0" b="0"/>
            <wp:wrapNone/>
            <wp:docPr id="15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0"/>
          <w:sz w:val="19"/>
        </w:rPr>
        <w:t>Effective</w:t>
      </w:r>
      <w:r>
        <w:rPr>
          <w:rFonts w:ascii="Arial" w:hAnsi="Arial"/>
          <w:i/>
          <w:spacing w:val="16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in</w:t>
      </w:r>
      <w:r>
        <w:rPr>
          <w:rFonts w:ascii="Arial" w:hAnsi="Arial"/>
          <w:i/>
          <w:spacing w:val="17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1</w:t>
      </w:r>
      <w:r>
        <w:rPr>
          <w:rFonts w:ascii="Arial" w:hAnsi="Arial"/>
          <w:i/>
          <w:spacing w:val="15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minute</w:t>
      </w:r>
      <w:r>
        <w:rPr>
          <w:rFonts w:ascii="Arial" w:hAnsi="Arial"/>
          <w:i/>
          <w:spacing w:val="18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(bactericidal,</w:t>
      </w:r>
      <w:r>
        <w:rPr>
          <w:rFonts w:ascii="Arial" w:hAnsi="Arial"/>
          <w:i/>
          <w:spacing w:val="17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fungicidal,</w:t>
      </w:r>
      <w:r>
        <w:rPr>
          <w:rFonts w:ascii="Arial" w:hAnsi="Arial"/>
          <w:i/>
          <w:spacing w:val="17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virucidal,</w:t>
      </w:r>
      <w:r>
        <w:rPr>
          <w:rFonts w:ascii="Arial" w:hAnsi="Arial"/>
          <w:i/>
          <w:spacing w:val="16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tuberculosidal)</w:t>
      </w:r>
    </w:p>
    <w:p>
      <w:pPr>
        <w:pStyle w:val="ListParagraph"/>
        <w:numPr>
          <w:ilvl w:val="1"/>
          <w:numId w:val="8"/>
        </w:numPr>
        <w:tabs>
          <w:tab w:pos="1120" w:val="left" w:leader="none"/>
          <w:tab w:pos="1121" w:val="left" w:leader="none"/>
        </w:tabs>
        <w:spacing w:line="240" w:lineRule="auto" w:before="94" w:after="0"/>
        <w:ind w:left="1120" w:right="0" w:hanging="601"/>
        <w:jc w:val="left"/>
        <w:rPr>
          <w:rFonts w:ascii="Wingdings" w:hAnsi="Wingdings"/>
          <w:i/>
          <w:sz w:val="18"/>
        </w:rPr>
      </w:pPr>
      <w:r>
        <w:rPr/>
        <w:pict>
          <v:group style="position:absolute;margin-left:72.024002pt;margin-top:3.890898pt;width:19pt;height:27.5pt;mso-position-horizontal-relative:page;mso-position-vertical-relative:paragraph;z-index:-16915968" coordorigin="1440,78" coordsize="380,550">
            <v:shape style="position:absolute;left:1440;top:77;width:380;height:240" type="#_x0000_t75" stroked="false">
              <v:imagedata r:id="rId112" o:title=""/>
            </v:shape>
            <v:shape style="position:absolute;left:1440;top:387;width:380;height:240" type="#_x0000_t75" stroked="false">
              <v:imagedata r:id="rId112" o:title=""/>
            </v:shape>
            <w10:wrap type="none"/>
          </v:group>
        </w:pict>
      </w:r>
      <w:r>
        <w:rPr>
          <w:rFonts w:ascii="Arial" w:hAnsi="Arial"/>
          <w:i/>
          <w:w w:val="95"/>
          <w:sz w:val="19"/>
        </w:rPr>
        <w:t>Aldehyde</w:t>
      </w:r>
      <w:r>
        <w:rPr>
          <w:rFonts w:ascii="Arial" w:hAnsi="Arial"/>
          <w:i/>
          <w:spacing w:val="-6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and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phenol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free</w:t>
      </w:r>
    </w:p>
    <w:p>
      <w:pPr>
        <w:pStyle w:val="ListParagraph"/>
        <w:numPr>
          <w:ilvl w:val="1"/>
          <w:numId w:val="8"/>
        </w:numPr>
        <w:tabs>
          <w:tab w:pos="1120" w:val="left" w:leader="none"/>
          <w:tab w:pos="1121" w:val="left" w:leader="none"/>
        </w:tabs>
        <w:spacing w:line="240" w:lineRule="auto" w:before="91" w:after="0"/>
        <w:ind w:left="1120" w:right="0" w:hanging="601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w w:val="90"/>
          <w:sz w:val="19"/>
        </w:rPr>
        <w:t>Compatible</w:t>
      </w:r>
      <w:r>
        <w:rPr>
          <w:rFonts w:ascii="Arial" w:hAnsi="Arial"/>
          <w:i/>
          <w:spacing w:val="11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with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glass,</w:t>
      </w:r>
      <w:r>
        <w:rPr>
          <w:rFonts w:ascii="Arial" w:hAnsi="Arial"/>
          <w:i/>
          <w:spacing w:val="13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ceramic,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silicone,</w:t>
      </w:r>
      <w:r>
        <w:rPr>
          <w:rFonts w:ascii="Arial" w:hAnsi="Arial"/>
          <w:i/>
          <w:spacing w:val="11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plastic</w:t>
      </w:r>
      <w:r>
        <w:rPr>
          <w:rFonts w:ascii="Arial" w:hAnsi="Arial"/>
          <w:i/>
          <w:spacing w:val="13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(including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plexiglass),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wood,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aluminum</w:t>
      </w:r>
      <w:r>
        <w:rPr>
          <w:rFonts w:ascii="Arial" w:hAnsi="Arial"/>
          <w:i/>
          <w:spacing w:val="10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and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stainless</w:t>
      </w:r>
      <w:r>
        <w:rPr>
          <w:rFonts w:ascii="Arial" w:hAnsi="Arial"/>
          <w:i/>
          <w:spacing w:val="12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steel</w:t>
      </w:r>
      <w:r>
        <w:rPr>
          <w:rFonts w:ascii="Arial" w:hAnsi="Arial"/>
          <w:i/>
          <w:spacing w:val="11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materials</w:t>
      </w:r>
    </w:p>
    <w:p>
      <w:pPr>
        <w:pStyle w:val="ListParagraph"/>
        <w:numPr>
          <w:ilvl w:val="1"/>
          <w:numId w:val="8"/>
        </w:numPr>
        <w:tabs>
          <w:tab w:pos="1120" w:val="left" w:leader="none"/>
          <w:tab w:pos="1121" w:val="left" w:leader="none"/>
        </w:tabs>
        <w:spacing w:line="240" w:lineRule="auto" w:before="94" w:after="0"/>
        <w:ind w:left="1120" w:right="0" w:hanging="601"/>
        <w:jc w:val="left"/>
        <w:rPr>
          <w:rFonts w:ascii="Wingdings" w:hAnsi="Wingdings"/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6401024">
            <wp:simplePos x="0" y="0"/>
            <wp:positionH relativeFrom="page">
              <wp:posOffset>914704</wp:posOffset>
            </wp:positionH>
            <wp:positionV relativeFrom="paragraph">
              <wp:posOffset>49414</wp:posOffset>
            </wp:positionV>
            <wp:extent cx="240792" cy="152400"/>
            <wp:effectExtent l="0" t="0" r="0" b="0"/>
            <wp:wrapNone/>
            <wp:docPr id="16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5"/>
          <w:sz w:val="19"/>
        </w:rPr>
        <w:t>Broad</w:t>
      </w:r>
      <w:r>
        <w:rPr>
          <w:rFonts w:ascii="Arial" w:hAnsi="Arial"/>
          <w:i/>
          <w:spacing w:val="-6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spectrum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of</w:t>
      </w:r>
      <w:r>
        <w:rPr>
          <w:rFonts w:ascii="Arial" w:hAnsi="Arial"/>
          <w:i/>
          <w:spacing w:val="-6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action</w:t>
      </w:r>
    </w:p>
    <w:p>
      <w:pPr>
        <w:pStyle w:val="ListParagraph"/>
        <w:numPr>
          <w:ilvl w:val="1"/>
          <w:numId w:val="8"/>
        </w:numPr>
        <w:tabs>
          <w:tab w:pos="1120" w:val="left" w:leader="none"/>
          <w:tab w:pos="1121" w:val="left" w:leader="none"/>
        </w:tabs>
        <w:spacing w:line="340" w:lineRule="auto" w:before="93" w:after="0"/>
        <w:ind w:left="880" w:right="395" w:hanging="360"/>
        <w:jc w:val="left"/>
        <w:rPr>
          <w:rFonts w:ascii="Wingdings" w:hAnsi="Wingdings"/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6401536">
            <wp:simplePos x="0" y="0"/>
            <wp:positionH relativeFrom="page">
              <wp:posOffset>914704</wp:posOffset>
            </wp:positionH>
            <wp:positionV relativeFrom="paragraph">
              <wp:posOffset>48779</wp:posOffset>
            </wp:positionV>
            <wp:extent cx="240792" cy="152400"/>
            <wp:effectExtent l="0" t="0" r="0" b="0"/>
            <wp:wrapNone/>
            <wp:docPr id="16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02048">
            <wp:simplePos x="0" y="0"/>
            <wp:positionH relativeFrom="page">
              <wp:posOffset>914704</wp:posOffset>
            </wp:positionH>
            <wp:positionV relativeFrom="paragraph">
              <wp:posOffset>443876</wp:posOffset>
            </wp:positionV>
            <wp:extent cx="240792" cy="152400"/>
            <wp:effectExtent l="0" t="0" r="0" b="0"/>
            <wp:wrapNone/>
            <wp:docPr id="16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rFonts w:ascii="Arial" w:hAnsi="Arial"/>
          <w:i/>
          <w:w w:val="90"/>
          <w:sz w:val="19"/>
        </w:rPr>
        <w:t>10%</w:t>
      </w:r>
      <w:r>
        <w:rPr>
          <w:rFonts w:ascii="Arial" w:hAnsi="Arial"/>
          <w:i/>
          <w:spacing w:val="2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ethyl</w:t>
      </w:r>
      <w:r>
        <w:rPr>
          <w:rFonts w:ascii="Arial" w:hAnsi="Arial"/>
          <w:i/>
          <w:spacing w:val="28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alcohol,</w:t>
      </w:r>
      <w:r>
        <w:rPr>
          <w:rFonts w:ascii="Arial" w:hAnsi="Arial"/>
          <w:i/>
          <w:spacing w:val="2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20%</w:t>
      </w:r>
      <w:r>
        <w:rPr>
          <w:rFonts w:ascii="Arial" w:hAnsi="Arial"/>
          <w:i/>
          <w:spacing w:val="2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propane</w:t>
      </w:r>
      <w:r>
        <w:rPr>
          <w:rFonts w:ascii="Arial" w:hAnsi="Arial"/>
          <w:i/>
          <w:spacing w:val="23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2-ol,</w:t>
      </w:r>
      <w:r>
        <w:rPr>
          <w:rFonts w:ascii="Arial" w:hAnsi="Arial"/>
          <w:i/>
          <w:spacing w:val="2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0.25%</w:t>
      </w:r>
      <w:r>
        <w:rPr>
          <w:rFonts w:ascii="Arial" w:hAnsi="Arial"/>
          <w:i/>
          <w:spacing w:val="2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Didesylmethylpoly(oxyethyl)</w:t>
      </w:r>
      <w:r>
        <w:rPr>
          <w:rFonts w:ascii="Arial" w:hAnsi="Arial"/>
          <w:i/>
          <w:spacing w:val="25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ammonium</w:t>
      </w:r>
      <w:r>
        <w:rPr>
          <w:rFonts w:ascii="Arial" w:hAnsi="Arial"/>
          <w:i/>
          <w:spacing w:val="2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propionate,</w:t>
      </w:r>
      <w:r>
        <w:rPr>
          <w:rFonts w:ascii="Arial" w:hAnsi="Arial"/>
          <w:i/>
          <w:spacing w:val="2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preservative</w:t>
      </w:r>
      <w:r>
        <w:rPr>
          <w:rFonts w:ascii="Arial" w:hAnsi="Arial"/>
          <w:i/>
          <w:spacing w:val="24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additives,</w:t>
      </w:r>
      <w:r>
        <w:rPr>
          <w:rFonts w:ascii="Arial" w:hAnsi="Arial"/>
          <w:i/>
          <w:spacing w:val="1"/>
          <w:w w:val="90"/>
          <w:sz w:val="19"/>
        </w:rPr>
        <w:t> </w:t>
      </w:r>
      <w:r>
        <w:rPr>
          <w:rFonts w:ascii="Arial" w:hAnsi="Arial"/>
          <w:i/>
          <w:sz w:val="19"/>
        </w:rPr>
        <w:t>perfume</w:t>
      </w:r>
      <w:r>
        <w:rPr>
          <w:rFonts w:ascii="Arial" w:hAnsi="Arial"/>
          <w:i/>
          <w:spacing w:val="-4"/>
          <w:sz w:val="19"/>
        </w:rPr>
        <w:t> </w:t>
      </w:r>
      <w:r>
        <w:rPr>
          <w:rFonts w:ascii="Arial" w:hAnsi="Arial"/>
          <w:i/>
          <w:sz w:val="19"/>
        </w:rPr>
        <w:t>deionized</w:t>
      </w:r>
      <w:r>
        <w:rPr>
          <w:rFonts w:ascii="Arial" w:hAnsi="Arial"/>
          <w:i/>
          <w:spacing w:val="-4"/>
          <w:sz w:val="19"/>
        </w:rPr>
        <w:t> </w:t>
      </w:r>
      <w:r>
        <w:rPr>
          <w:rFonts w:ascii="Arial" w:hAnsi="Arial"/>
          <w:i/>
          <w:sz w:val="19"/>
        </w:rPr>
        <w:t>water</w:t>
      </w:r>
    </w:p>
    <w:p>
      <w:pPr>
        <w:pStyle w:val="ListParagraph"/>
        <w:numPr>
          <w:ilvl w:val="1"/>
          <w:numId w:val="8"/>
        </w:numPr>
        <w:tabs>
          <w:tab w:pos="1120" w:val="left" w:leader="none"/>
          <w:tab w:pos="1121" w:val="left" w:leader="none"/>
        </w:tabs>
        <w:spacing w:line="240" w:lineRule="auto" w:before="2" w:after="0"/>
        <w:ind w:left="1120" w:right="0" w:hanging="601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w w:val="95"/>
          <w:sz w:val="19"/>
        </w:rPr>
        <w:t>didecylmethylpoly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(oxyethyl)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ammonium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propinate,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protective</w:t>
      </w:r>
    </w:p>
    <w:p>
      <w:pPr>
        <w:spacing w:before="110"/>
        <w:ind w:left="520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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40" w:lineRule="auto" w:before="96" w:after="0"/>
        <w:ind w:left="880" w:right="0" w:hanging="361"/>
        <w:jc w:val="left"/>
        <w:rPr>
          <w:rFonts w:ascii="Wingdings" w:hAnsi="Wingdings"/>
          <w:i/>
          <w:sz w:val="18"/>
        </w:rPr>
      </w:pPr>
      <w:r>
        <w:rPr>
          <w:rFonts w:ascii="Arial" w:hAnsi="Arial"/>
          <w:i/>
          <w:w w:val="95"/>
          <w:sz w:val="19"/>
        </w:rPr>
        <w:t>-</w:t>
      </w:r>
      <w:r>
        <w:rPr>
          <w:rFonts w:ascii="Arial" w:hAnsi="Arial"/>
          <w:i/>
          <w:spacing w:val="-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Storage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conditions</w:t>
      </w:r>
      <w:r>
        <w:rPr>
          <w:rFonts w:ascii="Arial" w:hAnsi="Arial"/>
          <w:i/>
          <w:spacing w:val="-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of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disinfected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product;</w:t>
      </w:r>
    </w:p>
    <w:p>
      <w:pPr>
        <w:pStyle w:val="ListParagraph"/>
        <w:numPr>
          <w:ilvl w:val="1"/>
          <w:numId w:val="8"/>
        </w:numPr>
        <w:tabs>
          <w:tab w:pos="1120" w:val="left" w:leader="none"/>
          <w:tab w:pos="1121" w:val="left" w:leader="none"/>
        </w:tabs>
        <w:spacing w:line="240" w:lineRule="auto" w:before="91" w:after="0"/>
        <w:ind w:left="1120" w:right="0" w:hanging="601"/>
        <w:jc w:val="left"/>
        <w:rPr>
          <w:rFonts w:ascii="Wingdings" w:hAnsi="Wingdings"/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6402560">
            <wp:simplePos x="0" y="0"/>
            <wp:positionH relativeFrom="page">
              <wp:posOffset>914704</wp:posOffset>
            </wp:positionH>
            <wp:positionV relativeFrom="paragraph">
              <wp:posOffset>47509</wp:posOffset>
            </wp:positionV>
            <wp:extent cx="240792" cy="152400"/>
            <wp:effectExtent l="0" t="0" r="0" b="0"/>
            <wp:wrapNone/>
            <wp:docPr id="16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expiration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date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should</w:t>
      </w:r>
      <w:r>
        <w:rPr>
          <w:rFonts w:ascii="Arial" w:hAnsi="Arial"/>
          <w:i/>
          <w:spacing w:val="-3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be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2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years</w:t>
      </w:r>
      <w:r>
        <w:rPr>
          <w:rFonts w:ascii="Arial" w:hAnsi="Arial"/>
          <w:i/>
          <w:spacing w:val="-3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from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date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of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production.</w:t>
      </w:r>
    </w:p>
    <w:p>
      <w:pPr>
        <w:spacing w:before="93"/>
        <w:ind w:left="400" w:right="0" w:firstLine="0"/>
        <w:jc w:val="left"/>
        <w:rPr>
          <w:rFonts w:ascii="Arial" w:hAnsi="Arial"/>
          <w:i/>
          <w:sz w:val="19"/>
        </w:rPr>
      </w:pPr>
      <w:r>
        <w:rPr/>
        <w:drawing>
          <wp:anchor distT="0" distB="0" distL="0" distR="0" allowOverlap="1" layoutInCell="1" locked="0" behindDoc="1" simplePos="0" relativeHeight="486403072">
            <wp:simplePos x="0" y="0"/>
            <wp:positionH relativeFrom="page">
              <wp:posOffset>457200</wp:posOffset>
            </wp:positionH>
            <wp:positionV relativeFrom="paragraph">
              <wp:posOffset>48779</wp:posOffset>
            </wp:positionV>
            <wp:extent cx="240792" cy="152400"/>
            <wp:effectExtent l="0" t="0" r="0" b="0"/>
            <wp:wrapNone/>
            <wp:docPr id="16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5"/>
          <w:sz w:val="19"/>
        </w:rPr>
        <w:t>Keep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package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tightly</w:t>
      </w:r>
      <w:r>
        <w:rPr>
          <w:rFonts w:ascii="Arial" w:hAnsi="Arial"/>
          <w:i/>
          <w:spacing w:val="-6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closed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in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well-ventilated</w:t>
      </w:r>
      <w:r>
        <w:rPr>
          <w:rFonts w:ascii="Arial" w:hAnsi="Arial"/>
          <w:i/>
          <w:spacing w:val="-6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and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well-ventilated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environment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between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0-25°.</w:t>
      </w:r>
    </w:p>
    <w:p>
      <w:pPr>
        <w:pStyle w:val="BodyText"/>
        <w:spacing w:line="289" w:lineRule="exact" w:before="35"/>
        <w:ind w:left="880"/>
      </w:pPr>
      <w:r>
        <w:rPr/>
        <w:t>Use</w:t>
      </w:r>
      <w:r>
        <w:rPr>
          <w:spacing w:val="-2"/>
        </w:rPr>
        <w:t> </w:t>
      </w:r>
      <w:r>
        <w:rPr/>
        <w:t>disinfectants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special</w:t>
      </w:r>
      <w:r>
        <w:rPr>
          <w:spacing w:val="-5"/>
        </w:rPr>
        <w:t> </w:t>
      </w:r>
      <w:r>
        <w:rPr/>
        <w:t>properties.</w:t>
      </w:r>
    </w:p>
    <w:p>
      <w:pPr>
        <w:pStyle w:val="Heading3"/>
        <w:spacing w:line="110" w:lineRule="auto" w:before="128"/>
        <w:ind w:left="2418" w:right="7602" w:firstLine="339"/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972311</wp:posOffset>
            </wp:positionH>
            <wp:positionV relativeFrom="paragraph">
              <wp:posOffset>112477</wp:posOffset>
            </wp:positionV>
            <wp:extent cx="653795" cy="629412"/>
            <wp:effectExtent l="0" t="0" r="0" b="0"/>
            <wp:wrapNone/>
            <wp:docPr id="171" name="image94.jpeg" descr="imag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5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UYARI:</w:t>
      </w:r>
      <w:r>
        <w:rPr>
          <w:spacing w:val="-48"/>
        </w:rPr>
        <w:t> </w:t>
      </w:r>
      <w:r>
        <w:rPr/>
        <w:t>WARNING</w:t>
      </w:r>
    </w:p>
    <w:p>
      <w:pPr>
        <w:spacing w:line="112" w:lineRule="auto" w:before="7"/>
        <w:ind w:left="2418" w:right="0" w:firstLine="339"/>
        <w:jc w:val="left"/>
        <w:rPr>
          <w:sz w:val="18"/>
        </w:rPr>
      </w:pPr>
      <w:r>
        <w:rPr>
          <w:spacing w:val="-1"/>
          <w:sz w:val="18"/>
        </w:rPr>
        <w:t>Dezenfekte</w:t>
      </w:r>
      <w:r>
        <w:rPr>
          <w:spacing w:val="22"/>
          <w:sz w:val="18"/>
        </w:rPr>
        <w:t> </w:t>
      </w:r>
      <w:r>
        <w:rPr>
          <w:sz w:val="18"/>
        </w:rPr>
        <w:t>yanıcıdır.</w:t>
      </w:r>
      <w:r>
        <w:rPr>
          <w:spacing w:val="22"/>
          <w:sz w:val="18"/>
        </w:rPr>
        <w:t> </w:t>
      </w:r>
      <w:r>
        <w:rPr>
          <w:sz w:val="18"/>
        </w:rPr>
        <w:t>Tutu</w:t>
      </w:r>
      <w:r>
        <w:rPr>
          <w:rFonts w:ascii="Calibri" w:hAnsi="Calibri"/>
          <w:b/>
          <w:sz w:val="18"/>
        </w:rPr>
        <w:t>ş</w:t>
      </w:r>
      <w:r>
        <w:rPr>
          <w:rFonts w:ascii="Calibri" w:hAnsi="Calibri"/>
          <w:b/>
          <w:spacing w:val="-24"/>
          <w:sz w:val="18"/>
        </w:rPr>
        <w:t> </w:t>
      </w:r>
      <w:r>
        <w:rPr>
          <w:sz w:val="18"/>
        </w:rPr>
        <w:t>turucu</w:t>
      </w:r>
      <w:r>
        <w:rPr>
          <w:spacing w:val="21"/>
          <w:sz w:val="18"/>
        </w:rPr>
        <w:t> </w:t>
      </w:r>
      <w:r>
        <w:rPr>
          <w:sz w:val="18"/>
        </w:rPr>
        <w:t>kaynaklardan</w:t>
      </w:r>
      <w:r>
        <w:rPr>
          <w:spacing w:val="21"/>
          <w:sz w:val="18"/>
        </w:rPr>
        <w:t> </w:t>
      </w:r>
      <w:r>
        <w:rPr>
          <w:sz w:val="18"/>
        </w:rPr>
        <w:t>uzak</w:t>
      </w:r>
      <w:r>
        <w:rPr>
          <w:spacing w:val="22"/>
          <w:sz w:val="18"/>
        </w:rPr>
        <w:t> </w:t>
      </w:r>
      <w:r>
        <w:rPr>
          <w:sz w:val="18"/>
        </w:rPr>
        <w:t>tutunuz.</w:t>
      </w:r>
      <w:r>
        <w:rPr>
          <w:spacing w:val="22"/>
          <w:sz w:val="18"/>
        </w:rPr>
        <w:t> </w:t>
      </w:r>
      <w:r>
        <w:rPr>
          <w:sz w:val="18"/>
        </w:rPr>
        <w:t>Tahri</w:t>
      </w:r>
      <w:r>
        <w:rPr>
          <w:rFonts w:ascii="Calibri" w:hAnsi="Calibri"/>
          <w:b/>
          <w:sz w:val="18"/>
        </w:rPr>
        <w:t>ş</w:t>
      </w:r>
      <w:r>
        <w:rPr>
          <w:rFonts w:ascii="Calibri" w:hAnsi="Calibri"/>
          <w:b/>
          <w:spacing w:val="18"/>
          <w:sz w:val="18"/>
        </w:rPr>
        <w:t> </w:t>
      </w:r>
      <w:r>
        <w:rPr>
          <w:sz w:val="18"/>
        </w:rPr>
        <w:t>edicidir</w:t>
      </w:r>
      <w:r>
        <w:rPr>
          <w:spacing w:val="22"/>
          <w:sz w:val="18"/>
        </w:rPr>
        <w:t> </w:t>
      </w:r>
      <w:r>
        <w:rPr>
          <w:sz w:val="18"/>
        </w:rPr>
        <w:t>Cilt</w:t>
      </w:r>
      <w:r>
        <w:rPr>
          <w:spacing w:val="21"/>
          <w:sz w:val="18"/>
        </w:rPr>
        <w:t> </w:t>
      </w:r>
      <w:r>
        <w:rPr>
          <w:sz w:val="18"/>
        </w:rPr>
        <w:t>ve</w:t>
      </w:r>
      <w:r>
        <w:rPr>
          <w:spacing w:val="18"/>
          <w:sz w:val="18"/>
        </w:rPr>
        <w:t> </w:t>
      </w:r>
      <w:r>
        <w:rPr>
          <w:sz w:val="18"/>
        </w:rPr>
        <w:t>mukoza</w:t>
      </w:r>
      <w:r>
        <w:rPr>
          <w:spacing w:val="-48"/>
          <w:sz w:val="18"/>
        </w:rPr>
        <w:t> </w:t>
      </w:r>
      <w:r>
        <w:rPr>
          <w:sz w:val="18"/>
        </w:rPr>
        <w:t>Disinfectant</w:t>
      </w:r>
      <w:r>
        <w:rPr>
          <w:spacing w:val="41"/>
          <w:sz w:val="18"/>
        </w:rPr>
        <w:t> </w:t>
      </w:r>
      <w:r>
        <w:rPr>
          <w:sz w:val="18"/>
        </w:rPr>
        <w:t>is</w:t>
      </w:r>
      <w:r>
        <w:rPr>
          <w:spacing w:val="41"/>
          <w:sz w:val="18"/>
        </w:rPr>
        <w:t> </w:t>
      </w:r>
      <w:r>
        <w:rPr>
          <w:sz w:val="18"/>
        </w:rPr>
        <w:t>flammable.</w:t>
      </w:r>
      <w:r>
        <w:rPr>
          <w:spacing w:val="42"/>
          <w:sz w:val="18"/>
        </w:rPr>
        <w:t> </w:t>
      </w:r>
      <w:r>
        <w:rPr>
          <w:sz w:val="18"/>
        </w:rPr>
        <w:t>Keep</w:t>
      </w:r>
      <w:r>
        <w:rPr>
          <w:spacing w:val="43"/>
          <w:sz w:val="18"/>
        </w:rPr>
        <w:t> </w:t>
      </w:r>
      <w:r>
        <w:rPr>
          <w:sz w:val="18"/>
        </w:rPr>
        <w:t>away</w:t>
      </w:r>
      <w:r>
        <w:rPr>
          <w:spacing w:val="42"/>
          <w:sz w:val="18"/>
        </w:rPr>
        <w:t> </w:t>
      </w:r>
      <w:r>
        <w:rPr>
          <w:sz w:val="18"/>
        </w:rPr>
        <w:t>from</w:t>
      </w:r>
      <w:r>
        <w:rPr>
          <w:spacing w:val="40"/>
          <w:sz w:val="18"/>
        </w:rPr>
        <w:t> </w:t>
      </w:r>
      <w:r>
        <w:rPr>
          <w:sz w:val="18"/>
        </w:rPr>
        <w:t>sources</w:t>
      </w:r>
      <w:r>
        <w:rPr>
          <w:spacing w:val="42"/>
          <w:sz w:val="18"/>
        </w:rPr>
        <w:t> </w:t>
      </w:r>
      <w:r>
        <w:rPr>
          <w:sz w:val="18"/>
        </w:rPr>
        <w:t>of</w:t>
      </w:r>
      <w:r>
        <w:rPr>
          <w:spacing w:val="40"/>
          <w:sz w:val="18"/>
        </w:rPr>
        <w:t> </w:t>
      </w:r>
      <w:r>
        <w:rPr>
          <w:sz w:val="18"/>
        </w:rPr>
        <w:t>ignition.</w:t>
      </w:r>
      <w:r>
        <w:rPr>
          <w:spacing w:val="41"/>
          <w:sz w:val="18"/>
        </w:rPr>
        <w:t> </w:t>
      </w:r>
      <w:r>
        <w:rPr>
          <w:sz w:val="18"/>
        </w:rPr>
        <w:t>Irritant</w:t>
      </w:r>
      <w:r>
        <w:rPr>
          <w:spacing w:val="41"/>
          <w:sz w:val="18"/>
        </w:rPr>
        <w:t> </w:t>
      </w:r>
      <w:r>
        <w:rPr>
          <w:sz w:val="18"/>
        </w:rPr>
        <w:t>Avoid</w:t>
      </w:r>
      <w:r>
        <w:rPr>
          <w:spacing w:val="38"/>
          <w:sz w:val="18"/>
        </w:rPr>
        <w:t> </w:t>
      </w:r>
      <w:r>
        <w:rPr>
          <w:sz w:val="18"/>
        </w:rPr>
        <w:t>contact</w:t>
      </w:r>
      <w:r>
        <w:rPr>
          <w:spacing w:val="42"/>
          <w:sz w:val="18"/>
        </w:rPr>
        <w:t> </w:t>
      </w:r>
      <w:r>
        <w:rPr>
          <w:sz w:val="18"/>
        </w:rPr>
        <w:t>with</w:t>
      </w:r>
      <w:r>
        <w:rPr>
          <w:spacing w:val="41"/>
          <w:sz w:val="18"/>
        </w:rPr>
        <w:t> </w:t>
      </w:r>
      <w:r>
        <w:rPr>
          <w:sz w:val="18"/>
        </w:rPr>
        <w:t>skin</w:t>
      </w:r>
      <w:r>
        <w:rPr>
          <w:spacing w:val="42"/>
          <w:sz w:val="18"/>
        </w:rPr>
        <w:t> </w:t>
      </w:r>
      <w:r>
        <w:rPr>
          <w:sz w:val="18"/>
        </w:rPr>
        <w:t>and</w:t>
      </w:r>
    </w:p>
    <w:p>
      <w:pPr>
        <w:pStyle w:val="Heading3"/>
        <w:spacing w:line="115" w:lineRule="auto" w:before="3"/>
        <w:ind w:left="2418" w:right="2026" w:firstLine="339"/>
      </w:pPr>
      <w:r>
        <w:rPr/>
        <w:t>hücrelerine temas ettirmeyiniz. Deri ile temasında bol miktarda su ile yıkayınız.</w:t>
      </w:r>
      <w:r>
        <w:rPr>
          <w:spacing w:val="-48"/>
        </w:rPr>
        <w:t> </w:t>
      </w:r>
      <w:r>
        <w:rPr/>
        <w:t>mucous</w:t>
      </w:r>
      <w:r>
        <w:rPr>
          <w:spacing w:val="-2"/>
        </w:rPr>
        <w:t> </w:t>
      </w:r>
      <w:r>
        <w:rPr/>
        <w:t>membranes.</w:t>
      </w:r>
      <w:r>
        <w:rPr>
          <w:spacing w:val="-2"/>
        </w:rPr>
        <w:t> </w:t>
      </w:r>
      <w:r>
        <w:rPr/>
        <w:t>In case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contact with skin,</w:t>
      </w:r>
      <w:r>
        <w:rPr>
          <w:spacing w:val="-1"/>
        </w:rPr>
        <w:t> </w:t>
      </w:r>
      <w:r>
        <w:rPr/>
        <w:t>rinse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plenty of</w:t>
      </w:r>
      <w:r>
        <w:rPr>
          <w:spacing w:val="-2"/>
        </w:rPr>
        <w:t> </w:t>
      </w:r>
      <w:r>
        <w:rPr/>
        <w:t>water.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48.240002pt;margin-top:22.749922pt;width:499.15pt;height:.1pt;mso-position-horizontal-relative:page;mso-position-vertical-relative:paragraph;z-index:-15662592;mso-wrap-distance-left:0;mso-wrap-distance-right:0" coordorigin="965,455" coordsize="9983,0" path="m965,455l10948,455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299999pt;margin-top:36.969921pt;width:499.2pt;height:.1pt;mso-position-horizontal-relative:page;mso-position-vertical-relative:paragraph;z-index:-15662080;mso-wrap-distance-left:0;mso-wrap-distance-right:0" coordorigin="966,739" coordsize="9984,0" path="m966,739l10950,739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3"/>
        </w:numPr>
        <w:tabs>
          <w:tab w:pos="1068" w:val="left" w:leader="none"/>
        </w:tabs>
        <w:spacing w:line="240" w:lineRule="auto" w:before="1" w:after="16"/>
        <w:ind w:left="1067" w:right="0" w:hanging="229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TROUBLESHOOTING</w:t>
      </w: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7"/>
        <w:gridCol w:w="2564"/>
        <w:gridCol w:w="6090"/>
      </w:tblGrid>
      <w:tr>
        <w:trPr>
          <w:trHeight w:val="241" w:hRule="atLeast"/>
        </w:trPr>
        <w:tc>
          <w:tcPr>
            <w:tcW w:w="1707" w:type="dxa"/>
            <w:shd w:val="clear" w:color="auto" w:fill="FFD966"/>
          </w:tcPr>
          <w:p>
            <w:pPr>
              <w:pStyle w:val="TableParagraph"/>
              <w:spacing w:line="222" w:lineRule="exact"/>
              <w:ind w:left="547"/>
              <w:rPr>
                <w:sz w:val="14"/>
              </w:rPr>
            </w:pPr>
            <w:r>
              <w:rPr>
                <w:color w:val="001F5F"/>
                <w:sz w:val="14"/>
              </w:rPr>
              <w:t>PROBLEM</w:t>
            </w:r>
          </w:p>
        </w:tc>
        <w:tc>
          <w:tcPr>
            <w:tcW w:w="2564" w:type="dxa"/>
            <w:shd w:val="clear" w:color="auto" w:fill="FFD966"/>
          </w:tcPr>
          <w:p>
            <w:pPr>
              <w:pStyle w:val="TableParagraph"/>
              <w:spacing w:line="222" w:lineRule="exact"/>
              <w:ind w:left="995" w:right="986"/>
              <w:jc w:val="center"/>
              <w:rPr>
                <w:sz w:val="14"/>
              </w:rPr>
            </w:pPr>
            <w:r>
              <w:rPr>
                <w:color w:val="001F5F"/>
                <w:sz w:val="14"/>
              </w:rPr>
              <w:t>REASON</w:t>
            </w:r>
          </w:p>
        </w:tc>
        <w:tc>
          <w:tcPr>
            <w:tcW w:w="6090" w:type="dxa"/>
            <w:shd w:val="clear" w:color="auto" w:fill="FFD966"/>
          </w:tcPr>
          <w:p>
            <w:pPr>
              <w:pStyle w:val="TableParagraph"/>
              <w:spacing w:line="222" w:lineRule="exact"/>
              <w:ind w:left="2691" w:right="2682"/>
              <w:jc w:val="center"/>
              <w:rPr>
                <w:sz w:val="14"/>
              </w:rPr>
            </w:pPr>
            <w:r>
              <w:rPr>
                <w:color w:val="001F5F"/>
                <w:sz w:val="14"/>
              </w:rPr>
              <w:t>SOLUTION</w:t>
            </w:r>
          </w:p>
        </w:tc>
      </w:tr>
      <w:tr>
        <w:trPr>
          <w:trHeight w:val="1454" w:hRule="atLeast"/>
        </w:trPr>
        <w:tc>
          <w:tcPr>
            <w:tcW w:w="1707" w:type="dxa"/>
          </w:tcPr>
          <w:p>
            <w:pPr>
              <w:pStyle w:val="TableParagraph"/>
              <w:spacing w:line="230" w:lineRule="auto"/>
              <w:ind w:left="275" w:right="268" w:firstLine="4"/>
              <w:jc w:val="center"/>
              <w:rPr>
                <w:sz w:val="14"/>
              </w:rPr>
            </w:pPr>
            <w:r>
              <w:rPr>
                <w:sz w:val="14"/>
              </w:rPr>
              <w:t>BED DOES NOT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RESPOND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ANY</w:t>
            </w:r>
            <w:r>
              <w:rPr>
                <w:spacing w:val="-37"/>
                <w:sz w:val="14"/>
              </w:rPr>
              <w:t> </w:t>
            </w:r>
            <w:r>
              <w:rPr>
                <w:sz w:val="14"/>
              </w:rPr>
              <w:t>COMMANDS:</w:t>
            </w:r>
          </w:p>
        </w:tc>
        <w:tc>
          <w:tcPr>
            <w:tcW w:w="2564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67" w:val="left" w:leader="none"/>
                <w:tab w:pos="468" w:val="left" w:leader="none"/>
              </w:tabs>
              <w:spacing w:line="237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It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is not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plugged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67" w:val="left" w:leader="none"/>
                <w:tab w:pos="468" w:val="left" w:leader="none"/>
              </w:tabs>
              <w:spacing w:line="230" w:lineRule="auto" w:before="1" w:after="0"/>
              <w:ind w:left="467" w:right="555" w:hanging="360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power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cable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not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working.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67" w:val="left" w:leader="none"/>
                <w:tab w:pos="468" w:val="left" w:leader="none"/>
              </w:tabs>
              <w:spacing w:line="228" w:lineRule="auto" w:before="0" w:after="0"/>
              <w:ind w:left="467" w:right="606" w:hanging="360"/>
              <w:jc w:val="left"/>
              <w:rPr>
                <w:sz w:val="14"/>
              </w:rPr>
            </w:pPr>
            <w:r>
              <w:rPr>
                <w:sz w:val="14"/>
              </w:rPr>
              <w:t>3.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control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box is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not</w:t>
            </w:r>
            <w:r>
              <w:rPr>
                <w:spacing w:val="-37"/>
                <w:sz w:val="14"/>
              </w:rPr>
              <w:t> </w:t>
            </w:r>
            <w:r>
              <w:rPr>
                <w:sz w:val="14"/>
              </w:rPr>
              <w:t>working.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67" w:val="left" w:leader="none"/>
                <w:tab w:pos="468" w:val="left" w:leader="none"/>
              </w:tabs>
              <w:spacing w:line="226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4.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Hand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control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does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not work</w:t>
            </w:r>
          </w:p>
        </w:tc>
        <w:tc>
          <w:tcPr>
            <w:tcW w:w="6090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67" w:val="left" w:leader="none"/>
                <w:tab w:pos="468" w:val="left" w:leader="none"/>
              </w:tabs>
              <w:spacing w:line="237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Insert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plug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socket.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506" w:val="left" w:leader="none"/>
                <w:tab w:pos="507" w:val="left" w:leader="none"/>
              </w:tabs>
              <w:spacing w:line="243" w:lineRule="exact" w:before="0" w:after="0"/>
              <w:ind w:left="506" w:right="0" w:hanging="400"/>
              <w:jc w:val="left"/>
              <w:rPr>
                <w:sz w:val="14"/>
              </w:rPr>
            </w:pPr>
            <w:r>
              <w:rPr>
                <w:sz w:val="14"/>
              </w:rPr>
              <w:t>Replace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power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cable.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506" w:val="left" w:leader="none"/>
                <w:tab w:pos="507" w:val="left" w:leader="none"/>
              </w:tabs>
              <w:spacing w:line="243" w:lineRule="exact" w:before="0" w:after="0"/>
              <w:ind w:left="506" w:right="0" w:hanging="400"/>
              <w:jc w:val="left"/>
              <w:rPr>
                <w:sz w:val="14"/>
              </w:rPr>
            </w:pPr>
            <w:r>
              <w:rPr>
                <w:sz w:val="14"/>
              </w:rPr>
              <w:t>Send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control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box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repair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7" w:val="left" w:leader="none"/>
                <w:tab w:pos="468" w:val="left" w:leader="none"/>
              </w:tabs>
              <w:spacing w:line="248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Send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hand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control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service</w:t>
            </w:r>
          </w:p>
        </w:tc>
      </w:tr>
      <w:tr>
        <w:trPr>
          <w:trHeight w:val="1055" w:hRule="atLeast"/>
        </w:trPr>
        <w:tc>
          <w:tcPr>
            <w:tcW w:w="1707" w:type="dxa"/>
          </w:tcPr>
          <w:p>
            <w:pPr>
              <w:pStyle w:val="TableParagraph"/>
              <w:spacing w:line="247" w:lineRule="auto"/>
              <w:ind w:left="107" w:right="94"/>
              <w:rPr>
                <w:sz w:val="16"/>
              </w:rPr>
            </w:pPr>
            <w:r>
              <w:rPr>
                <w:sz w:val="16"/>
              </w:rPr>
              <w:t>ENGINE DOES NOT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START WHEN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SYSTEM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RUNNING</w:t>
            </w:r>
          </w:p>
        </w:tc>
        <w:tc>
          <w:tcPr>
            <w:tcW w:w="256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67" w:val="left" w:leader="none"/>
                <w:tab w:pos="468" w:val="left" w:leader="none"/>
              </w:tabs>
              <w:spacing w:line="237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Engine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malfunction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7" w:val="left" w:leader="none"/>
                <w:tab w:pos="468" w:val="left" w:leader="none"/>
              </w:tabs>
              <w:spacing w:line="248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Hand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Controller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Malfunction</w:t>
            </w:r>
          </w:p>
        </w:tc>
        <w:tc>
          <w:tcPr>
            <w:tcW w:w="609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67" w:val="left" w:leader="none"/>
                <w:tab w:pos="468" w:val="left" w:leader="none"/>
              </w:tabs>
              <w:spacing w:line="237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motor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needs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replaced,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call service.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67" w:val="left" w:leader="none"/>
                <w:tab w:pos="468" w:val="left" w:leader="none"/>
              </w:tabs>
              <w:spacing w:line="248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Send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hand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control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service</w:t>
            </w:r>
          </w:p>
        </w:tc>
      </w:tr>
      <w:tr>
        <w:trPr>
          <w:trHeight w:val="1353" w:hRule="atLeast"/>
        </w:trPr>
        <w:tc>
          <w:tcPr>
            <w:tcW w:w="1707" w:type="dxa"/>
          </w:tcPr>
          <w:p>
            <w:pPr>
              <w:pStyle w:val="TableParagraph"/>
              <w:spacing w:line="247" w:lineRule="auto"/>
              <w:ind w:left="107" w:right="237"/>
              <w:rPr>
                <w:sz w:val="16"/>
              </w:rPr>
            </w:pPr>
            <w:r>
              <w:rPr>
                <w:sz w:val="16"/>
              </w:rPr>
              <w:t>THE ENGINE DOES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NOT START WHEN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THE SYSTEM 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RUNNING,</w:t>
            </w:r>
          </w:p>
        </w:tc>
        <w:tc>
          <w:tcPr>
            <w:tcW w:w="2564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467" w:val="left" w:leader="none"/>
                <w:tab w:pos="468" w:val="left" w:leader="none"/>
              </w:tabs>
              <w:spacing w:line="237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Control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box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defective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7" w:val="left" w:leader="none"/>
                <w:tab w:pos="468" w:val="left" w:leader="none"/>
              </w:tabs>
              <w:spacing w:line="228" w:lineRule="auto" w:before="3" w:after="0"/>
              <w:ind w:left="467" w:right="633" w:hanging="360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remote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control is</w:t>
            </w:r>
            <w:r>
              <w:rPr>
                <w:spacing w:val="-37"/>
                <w:sz w:val="14"/>
              </w:rPr>
              <w:t> </w:t>
            </w:r>
            <w:r>
              <w:rPr>
                <w:sz w:val="14"/>
              </w:rPr>
              <w:t>defective</w:t>
            </w:r>
          </w:p>
        </w:tc>
        <w:tc>
          <w:tcPr>
            <w:tcW w:w="6090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467" w:val="left" w:leader="none"/>
                <w:tab w:pos="468" w:val="left" w:leader="none"/>
              </w:tabs>
              <w:spacing w:line="237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Control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Box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needs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replaced,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call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service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67" w:val="left" w:leader="none"/>
                <w:tab w:pos="468" w:val="left" w:leader="none"/>
              </w:tabs>
              <w:spacing w:line="248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remote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needs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replaced,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call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service.</w:t>
            </w:r>
          </w:p>
        </w:tc>
      </w:tr>
      <w:tr>
        <w:trPr>
          <w:trHeight w:val="1355" w:hRule="atLeast"/>
        </w:trPr>
        <w:tc>
          <w:tcPr>
            <w:tcW w:w="1707" w:type="dxa"/>
          </w:tcPr>
          <w:p>
            <w:pPr>
              <w:pStyle w:val="TableParagraph"/>
              <w:spacing w:line="247" w:lineRule="auto"/>
              <w:ind w:left="107" w:right="176"/>
              <w:rPr>
                <w:sz w:val="16"/>
              </w:rPr>
            </w:pPr>
            <w:r>
              <w:rPr>
                <w:sz w:val="16"/>
              </w:rPr>
              <w:t>FROM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CONTROL BOX ''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CLICK ''' IF THERE IS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NO SOUND:</w:t>
            </w:r>
          </w:p>
        </w:tc>
        <w:tc>
          <w:tcPr>
            <w:tcW w:w="2564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67" w:val="left" w:leader="none"/>
                <w:tab w:pos="468" w:val="left" w:leader="none"/>
              </w:tabs>
              <w:spacing w:line="228" w:lineRule="auto" w:before="0" w:after="0"/>
              <w:ind w:left="467" w:right="427" w:hanging="360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battery is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completely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dead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67" w:val="left" w:leader="none"/>
                <w:tab w:pos="468" w:val="left" w:leader="none"/>
              </w:tabs>
              <w:spacing w:line="247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Faulty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battery</w:t>
            </w:r>
          </w:p>
        </w:tc>
        <w:tc>
          <w:tcPr>
            <w:tcW w:w="6090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06" w:val="left" w:leader="none"/>
                <w:tab w:pos="507" w:val="left" w:leader="none"/>
              </w:tabs>
              <w:spacing w:line="237" w:lineRule="exact" w:before="0" w:after="0"/>
              <w:ind w:left="506" w:right="0" w:hanging="400"/>
              <w:jc w:val="left"/>
              <w:rPr>
                <w:sz w:val="14"/>
              </w:rPr>
            </w:pPr>
            <w:r>
              <w:rPr>
                <w:sz w:val="14"/>
              </w:rPr>
              <w:t>Charge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battery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67" w:val="left" w:leader="none"/>
                <w:tab w:pos="468" w:val="left" w:leader="none"/>
              </w:tabs>
              <w:spacing w:line="248" w:lineRule="exact" w:before="0" w:after="0"/>
              <w:ind w:left="467" w:right="0" w:hanging="361"/>
              <w:jc w:val="left"/>
              <w:rPr>
                <w:sz w:val="14"/>
              </w:rPr>
            </w:pPr>
            <w:r>
              <w:rPr>
                <w:sz w:val="14"/>
              </w:rPr>
              <w:t>Send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battery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service</w:t>
            </w:r>
          </w:p>
        </w:tc>
      </w:tr>
    </w:tbl>
    <w:p>
      <w:pPr>
        <w:spacing w:after="0" w:line="248" w:lineRule="exact"/>
        <w:jc w:val="left"/>
        <w:rPr>
          <w:sz w:val="14"/>
        </w:rPr>
        <w:sectPr>
          <w:pgSz w:w="11910" w:h="16840"/>
          <w:pgMar w:header="158" w:footer="734" w:top="1180" w:bottom="920" w:left="560" w:right="440"/>
        </w:sectPr>
      </w:pP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256.619995pt;margin-top:143.819977pt;width:290.8pt;height:84.75pt;mso-position-horizontal-relative:page;mso-position-vertical-relative:page;z-index:-16909824" coordorigin="5132,2876" coordsize="5816,1695" path="m7336,4333l7348,4258,7384,4193,7438,4141,7507,4108,7586,4096,7666,4108,7735,4141,7789,4193,7824,4258,7837,4333,7824,4408,7789,4474,7735,4525,7666,4559,7586,4571,7507,4559,7438,4525,7384,4474,7348,4408,7336,4333xm7840,4333l7851,4258,7884,4193,7934,4141,7997,4108,8070,4096,8143,4108,8206,4141,8256,4193,8289,4258,8300,4333,8289,4408,8256,4474,8206,4525,8143,4559,8070,4571,7997,4559,7934,4525,7884,4474,7851,4408,7840,4333xm5132,3649l10948,3649,10948,2876,5132,2876,5132,3649xm7947,4099l7880,3611m7717,4100l7838,3611e" filled="false" stroked="true" strokeweight="2.280pt" strokecolor="#ffc000">
            <v:path arrowok="t"/>
            <v:stroke dashstyle="solid"/>
            <w10:wrap type="none"/>
          </v:shape>
        </w:pict>
      </w: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7"/>
        <w:gridCol w:w="2564"/>
        <w:gridCol w:w="6090"/>
      </w:tblGrid>
      <w:tr>
        <w:trPr>
          <w:trHeight w:val="1356" w:hRule="atLeast"/>
        </w:trPr>
        <w:tc>
          <w:tcPr>
            <w:tcW w:w="1707" w:type="dxa"/>
          </w:tcPr>
          <w:p>
            <w:pPr>
              <w:pStyle w:val="TableParagraph"/>
              <w:spacing w:line="247" w:lineRule="auto"/>
              <w:ind w:left="107" w:right="315"/>
              <w:rPr>
                <w:sz w:val="16"/>
              </w:rPr>
            </w:pPr>
            <w:r>
              <w:rPr>
                <w:sz w:val="16"/>
              </w:rPr>
              <w:t>BATTERY IS DEAD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AND "DEAD IF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THERE IS 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SOUND:</w:t>
            </w:r>
          </w:p>
        </w:tc>
        <w:tc>
          <w:tcPr>
            <w:tcW w:w="2564" w:type="dxa"/>
          </w:tcPr>
          <w:p>
            <w:pPr>
              <w:pStyle w:val="TableParagraph"/>
              <w:tabs>
                <w:tab w:pos="467" w:val="left" w:leader="none"/>
              </w:tabs>
              <w:spacing w:line="228" w:lineRule="auto"/>
              <w:ind w:left="467" w:right="427" w:hanging="360"/>
              <w:rPr>
                <w:sz w:val="14"/>
              </w:rPr>
            </w:pPr>
            <w:r>
              <w:rPr>
                <w:sz w:val="14"/>
              </w:rPr>
              <w:t>1.</w:t>
              <w:tab/>
              <w:t>1.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battery is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completely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dead.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467" w:val="left" w:leader="none"/>
              </w:tabs>
              <w:spacing w:line="243" w:lineRule="exact"/>
              <w:ind w:left="107"/>
              <w:rPr>
                <w:sz w:val="14"/>
              </w:rPr>
            </w:pPr>
            <w:r>
              <w:rPr>
                <w:sz w:val="14"/>
              </w:rPr>
              <w:t>2.</w:t>
              <w:tab/>
              <w:t>Charge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battery,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problem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resolved,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call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service.</w:t>
            </w:r>
          </w:p>
        </w:tc>
      </w:tr>
      <w:tr>
        <w:trPr>
          <w:trHeight w:val="4106" w:hRule="atLeast"/>
        </w:trPr>
        <w:tc>
          <w:tcPr>
            <w:tcW w:w="1707" w:type="dxa"/>
          </w:tcPr>
          <w:p>
            <w:pPr>
              <w:pStyle w:val="TableParagraph"/>
              <w:spacing w:line="247" w:lineRule="auto"/>
              <w:ind w:left="107" w:right="138"/>
              <w:rPr>
                <w:sz w:val="16"/>
              </w:rPr>
            </w:pPr>
            <w:r>
              <w:rPr>
                <w:sz w:val="16"/>
              </w:rPr>
              <w:t>THE MOTORS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NOT MOVE WHEN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 SYSTEM IS NOT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PLUGGED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IN:</w:t>
            </w:r>
          </w:p>
        </w:tc>
        <w:tc>
          <w:tcPr>
            <w:tcW w:w="2564" w:type="dxa"/>
          </w:tcPr>
          <w:p>
            <w:pPr>
              <w:pStyle w:val="TableParagraph"/>
              <w:tabs>
                <w:tab w:pos="467" w:val="left" w:leader="none"/>
              </w:tabs>
              <w:spacing w:line="228" w:lineRule="auto"/>
              <w:ind w:left="467" w:right="513" w:hanging="360"/>
              <w:rPr>
                <w:sz w:val="14"/>
              </w:rPr>
            </w:pPr>
            <w:r>
              <w:rPr>
                <w:sz w:val="14"/>
              </w:rPr>
              <w:t>1.</w:t>
              <w:tab/>
              <w:t>1.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system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needs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be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RESET.</w:t>
            </w:r>
          </w:p>
        </w:tc>
        <w:tc>
          <w:tcPr>
            <w:tcW w:w="6090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259" w:lineRule="auto" w:before="1"/>
              <w:ind w:left="1017" w:right="341" w:hanging="70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BY PRESSING THE BACK BUTTONS OF THE HAND CONTROL AT THE SAME TIME AND</w:t>
            </w:r>
            <w:r>
              <w:rPr>
                <w:rFonts w:ascii="Calibri"/>
                <w:spacing w:val="-35"/>
                <w:sz w:val="16"/>
              </w:rPr>
              <w:t> </w:t>
            </w:r>
            <w:r>
              <w:rPr>
                <w:rFonts w:ascii="Calibri"/>
                <w:sz w:val="16"/>
              </w:rPr>
              <w:t>WAITING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FOR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10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SECONDS, THE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SYSTEM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WILL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BE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ACTIVATED.</w:t>
            </w:r>
          </w:p>
          <w:p>
            <w:pPr>
              <w:pStyle w:val="TableParagraph"/>
              <w:spacing w:before="4" w:after="1"/>
              <w:rPr>
                <w:sz w:val="26"/>
              </w:rPr>
            </w:pPr>
          </w:p>
          <w:p>
            <w:pPr>
              <w:pStyle w:val="TableParagraph"/>
              <w:ind w:left="2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5704" cy="1875853"/>
                  <wp:effectExtent l="0" t="0" r="0" b="0"/>
                  <wp:docPr id="173" name="image95.jpeg" descr="C:\Users\gokhan\Desktop\GÜNLÜK YAPILAN FAALİYETLER\linak el kumandası\DSCN909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95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04" cy="187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1"/>
        </w:rPr>
      </w:pPr>
      <w:r>
        <w:rPr/>
        <w:pict>
          <v:shape style="position:absolute;margin-left:36pt;margin-top:12.985703pt;width:520.3pt;height:.1pt;mso-position-horizontal-relative:page;mso-position-vertical-relative:paragraph;z-index:-15657472;mso-wrap-distance-left:0;mso-wrap-distance-right:0" coordorigin="720,260" coordsize="10406,0" path="m720,260l11126,260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28.045704pt;width:520.3pt;height:.1pt;mso-position-horizontal-relative:page;mso-position-vertical-relative:paragraph;z-index:-15656960;mso-wrap-distance-left:0;mso-wrap-distance-right:0" coordorigin="721,561" coordsize="10406,0" path="m721,561l11127,561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5"/>
        <w:rPr>
          <w:sz w:val="6"/>
        </w:rPr>
      </w:pPr>
    </w:p>
    <w:p>
      <w:pPr>
        <w:pStyle w:val="ListParagraph"/>
        <w:numPr>
          <w:ilvl w:val="0"/>
          <w:numId w:val="13"/>
        </w:numPr>
        <w:tabs>
          <w:tab w:pos="1776" w:val="left" w:leader="none"/>
        </w:tabs>
        <w:spacing w:line="240" w:lineRule="auto" w:before="63" w:after="0"/>
        <w:ind w:left="1775" w:right="0" w:hanging="229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SAFE</w:t>
      </w:r>
      <w:r>
        <w:rPr>
          <w:rFonts w:ascii="Malgun Gothic Semilight"/>
          <w:spacing w:val="-1"/>
          <w:sz w:val="16"/>
        </w:rPr>
        <w:t> </w:t>
      </w:r>
      <w:r>
        <w:rPr>
          <w:rFonts w:ascii="Malgun Gothic Semilight"/>
          <w:sz w:val="16"/>
        </w:rPr>
        <w:t>STORAGE OF THE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PATIENT</w:t>
      </w:r>
      <w:r>
        <w:rPr>
          <w:rFonts w:ascii="Malgun Gothic Semilight"/>
          <w:spacing w:val="-2"/>
          <w:sz w:val="16"/>
        </w:rPr>
        <w:t> </w:t>
      </w:r>
      <w:r>
        <w:rPr>
          <w:rFonts w:ascii="Malgun Gothic Semilight"/>
          <w:sz w:val="16"/>
        </w:rPr>
        <w:t>BED</w:t>
      </w:r>
    </w:p>
    <w:p>
      <w:pPr>
        <w:pStyle w:val="Heading4"/>
        <w:spacing w:before="60"/>
        <w:jc w:val="both"/>
      </w:pP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prevent</w:t>
      </w:r>
      <w:r>
        <w:rPr>
          <w:spacing w:val="-5"/>
          <w:w w:val="95"/>
        </w:rPr>
        <w:t> </w:t>
      </w:r>
      <w:r>
        <w:rPr>
          <w:w w:val="95"/>
        </w:rPr>
        <w:t>damage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patient</w:t>
      </w:r>
      <w:r>
        <w:rPr>
          <w:spacing w:val="-6"/>
          <w:w w:val="95"/>
        </w:rPr>
        <w:t> </w:t>
      </w:r>
      <w:r>
        <w:rPr>
          <w:w w:val="95"/>
        </w:rPr>
        <w:t>cot</w:t>
      </w:r>
      <w:r>
        <w:rPr>
          <w:spacing w:val="-5"/>
          <w:w w:val="95"/>
        </w:rPr>
        <w:t> </w:t>
      </w:r>
      <w:r>
        <w:rPr>
          <w:w w:val="95"/>
        </w:rPr>
        <w:t>during</w:t>
      </w:r>
      <w:r>
        <w:rPr>
          <w:spacing w:val="-5"/>
          <w:w w:val="95"/>
        </w:rPr>
        <w:t> </w:t>
      </w:r>
      <w:r>
        <w:rPr>
          <w:w w:val="95"/>
        </w:rPr>
        <w:t>storage;</w:t>
      </w:r>
    </w:p>
    <w:p>
      <w:pPr>
        <w:pStyle w:val="BodyText"/>
        <w:spacing w:line="283" w:lineRule="exact" w:before="30"/>
        <w:ind w:left="734"/>
      </w:pPr>
      <w:r>
        <w:rPr/>
        <w:pict>
          <v:group style="position:absolute;margin-left:54.023998pt;margin-top:3.500626pt;width:16.8pt;height:107.55pt;mso-position-horizontal-relative:page;mso-position-vertical-relative:paragraph;z-index:-16910336" coordorigin="1080,70" coordsize="336,2151">
            <v:shape style="position:absolute;left:1080;top:70;width:336;height:214" type="#_x0000_t75" stroked="false">
              <v:imagedata r:id="rId115" o:title=""/>
            </v:shape>
            <v:shape style="position:absolute;left:1080;top:346;width:336;height:214" type="#_x0000_t75" stroked="false">
              <v:imagedata r:id="rId115" o:title=""/>
            </v:shape>
            <v:shape style="position:absolute;left:1080;top:622;width:336;height:214" type="#_x0000_t75" stroked="false">
              <v:imagedata r:id="rId115" o:title=""/>
            </v:shape>
            <v:shape style="position:absolute;left:1080;top:900;width:336;height:214" type="#_x0000_t75" stroked="false">
              <v:imagedata r:id="rId115" o:title=""/>
            </v:shape>
            <v:shape style="position:absolute;left:1080;top:1176;width:336;height:214" type="#_x0000_t75" stroked="false">
              <v:imagedata r:id="rId115" o:title=""/>
            </v:shape>
            <v:shape style="position:absolute;left:1080;top:1453;width:336;height:214" type="#_x0000_t75" stroked="false">
              <v:imagedata r:id="rId115" o:title=""/>
            </v:shape>
            <v:shape style="position:absolute;left:1080;top:1731;width:336;height:214" type="#_x0000_t75" stroked="false">
              <v:imagedata r:id="rId115" o:title=""/>
            </v:shape>
            <v:shape style="position:absolute;left:1080;top:2007;width:336;height:214" type="#_x0000_t75" stroked="false">
              <v:imagedata r:id="rId115" o:title=""/>
            </v:shape>
            <w10:wrap type="none"/>
          </v:group>
        </w:pict>
      </w:r>
      <w:r>
        <w:rPr/>
        <w:t>Wrap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Power</w:t>
      </w:r>
      <w:r>
        <w:rPr>
          <w:spacing w:val="-2"/>
        </w:rPr>
        <w:t> </w:t>
      </w:r>
      <w:r>
        <w:rPr/>
        <w:t>cable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cable</w:t>
      </w:r>
      <w:r>
        <w:rPr>
          <w:spacing w:val="-4"/>
        </w:rPr>
        <w:t> </w:t>
      </w:r>
      <w:r>
        <w:rPr/>
        <w:t>hook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patient</w:t>
      </w:r>
      <w:r>
        <w:rPr>
          <w:spacing w:val="-3"/>
        </w:rPr>
        <w:t> </w:t>
      </w:r>
      <w:r>
        <w:rPr/>
        <w:t>cot.</w:t>
      </w:r>
    </w:p>
    <w:p>
      <w:pPr>
        <w:pStyle w:val="BodyText"/>
        <w:spacing w:line="228" w:lineRule="auto" w:before="4"/>
        <w:ind w:left="734" w:right="3773"/>
      </w:pPr>
      <w:r>
        <w:rPr/>
        <w:t>Remove the patient cot accessories and position them horizontally and properly on the cot.</w:t>
      </w:r>
      <w:r>
        <w:rPr>
          <w:spacing w:val="-42"/>
        </w:rPr>
        <w:t> </w:t>
      </w:r>
      <w:r>
        <w:rPr/>
        <w:t>Pack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</w:t>
      </w:r>
      <w:r>
        <w:rPr>
          <w:spacing w:val="-3"/>
        </w:rPr>
        <w:t> </w:t>
      </w:r>
      <w:r>
        <w:rPr/>
        <w:t>cot</w:t>
      </w:r>
      <w:r>
        <w:rPr>
          <w:spacing w:val="-2"/>
        </w:rPr>
        <w:t> </w:t>
      </w:r>
      <w:r>
        <w:rPr/>
        <w:t>so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 are</w:t>
      </w:r>
      <w:r>
        <w:rPr>
          <w:spacing w:val="-2"/>
        </w:rPr>
        <w:t> </w:t>
      </w:r>
      <w:r>
        <w:rPr/>
        <w:t>no</w:t>
      </w:r>
      <w:r>
        <w:rPr>
          <w:spacing w:val="-4"/>
        </w:rPr>
        <w:t> </w:t>
      </w:r>
      <w:r>
        <w:rPr/>
        <w:t>moving parts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unintentional</w:t>
      </w:r>
      <w:r>
        <w:rPr>
          <w:spacing w:val="-2"/>
        </w:rPr>
        <w:t> </w:t>
      </w:r>
      <w:r>
        <w:rPr/>
        <w:t>shaking.</w:t>
      </w:r>
    </w:p>
    <w:p>
      <w:pPr>
        <w:pStyle w:val="BodyText"/>
        <w:spacing w:line="228" w:lineRule="auto" w:before="3"/>
        <w:ind w:left="734" w:right="6767"/>
      </w:pPr>
      <w:r>
        <w:rPr/>
        <w:t>Keep the height of the patient cot to a minimum</w:t>
      </w:r>
      <w:r>
        <w:rPr>
          <w:spacing w:val="-42"/>
        </w:rPr>
        <w:t> </w:t>
      </w:r>
      <w:r>
        <w:rPr/>
        <w:t>Adjust the patient cot position so that it is level.</w:t>
      </w:r>
      <w:r>
        <w:rPr>
          <w:spacing w:val="1"/>
        </w:rPr>
        <w:t> </w:t>
      </w:r>
      <w:r>
        <w:rPr/>
        <w:t>Set</w:t>
      </w:r>
      <w:r>
        <w:rPr>
          <w:spacing w:val="-3"/>
        </w:rPr>
        <w:t> </w:t>
      </w:r>
      <w:r>
        <w:rPr/>
        <w:t>the brakes</w:t>
      </w:r>
      <w:r>
        <w:rPr>
          <w:spacing w:val="-2"/>
        </w:rPr>
        <w:t> </w:t>
      </w:r>
      <w:r>
        <w:rPr/>
        <w:t>to the off position.</w:t>
      </w:r>
    </w:p>
    <w:p>
      <w:pPr>
        <w:pStyle w:val="BodyText"/>
        <w:spacing w:line="276" w:lineRule="exact"/>
        <w:ind w:left="734"/>
      </w:pP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leave</w:t>
      </w:r>
      <w:r>
        <w:rPr>
          <w:spacing w:val="-1"/>
        </w:rPr>
        <w:t> </w:t>
      </w:r>
      <w:r>
        <w:rPr/>
        <w:t>the cot</w:t>
      </w:r>
      <w:r>
        <w:rPr>
          <w:spacing w:val="-4"/>
        </w:rPr>
        <w:t> </w:t>
      </w:r>
      <w:r>
        <w:rPr/>
        <w:t>under</w:t>
      </w:r>
      <w:r>
        <w:rPr>
          <w:spacing w:val="-1"/>
        </w:rPr>
        <w:t> </w:t>
      </w:r>
      <w:r>
        <w:rPr/>
        <w:t>load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storage.</w:t>
      </w:r>
    </w:p>
    <w:p>
      <w:pPr>
        <w:pStyle w:val="BodyText"/>
        <w:spacing w:line="283" w:lineRule="exact"/>
        <w:ind w:left="734"/>
      </w:pPr>
      <w:r>
        <w:rPr/>
        <w:t>Wrap</w:t>
      </w:r>
      <w:r>
        <w:rPr>
          <w:spacing w:val="-4"/>
        </w:rPr>
        <w:t> </w:t>
      </w:r>
      <w:r>
        <w:rPr/>
        <w:t>electrical</w:t>
      </w:r>
      <w:r>
        <w:rPr>
          <w:spacing w:val="-4"/>
        </w:rPr>
        <w:t> </w:t>
      </w:r>
      <w:r>
        <w:rPr/>
        <w:t>systems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protective</w:t>
      </w:r>
      <w:r>
        <w:rPr>
          <w:spacing w:val="-3"/>
        </w:rPr>
        <w:t> </w:t>
      </w:r>
      <w:r>
        <w:rPr/>
        <w:t>packaging</w:t>
      </w:r>
      <w:r>
        <w:rPr>
          <w:spacing w:val="-5"/>
        </w:rPr>
        <w:t> </w:t>
      </w:r>
      <w:r>
        <w:rPr/>
        <w:t>materials.</w:t>
      </w:r>
    </w:p>
    <w:p>
      <w:pPr>
        <w:pStyle w:val="BodyText"/>
        <w:spacing w:before="6"/>
        <w:rPr>
          <w:sz w:val="12"/>
        </w:rPr>
      </w:pPr>
      <w:r>
        <w:rPr/>
        <w:pict>
          <v:line style="position:absolute;mso-position-horizontal-relative:page;mso-position-vertical-relative:paragraph;z-index:-15656448;mso-wrap-distance-left:0;mso-wrap-distance-right:0" from="36pt,13.553057pt" to="560.6pt,14.203057pt" stroked="true" strokeweight=".72pt" strokecolor="#000000">
            <v:stroke dashstyle="solid"/>
            <w10:wrap type="topAndBottom"/>
          </v:line>
        </w:pict>
      </w:r>
      <w:r>
        <w:rPr/>
        <w:pict>
          <v:shape style="position:absolute;margin-left:36.060001pt;margin-top:27.293056pt;width:523.65pt;height:.1pt;mso-position-horizontal-relative:page;mso-position-vertical-relative:paragraph;z-index:-15655936;mso-wrap-distance-left:0;mso-wrap-distance-right:0" coordorigin="721,546" coordsize="10473,0" path="m721,546l11194,546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13"/>
        </w:numPr>
        <w:tabs>
          <w:tab w:pos="415" w:val="left" w:leader="none"/>
        </w:tabs>
        <w:spacing w:line="283" w:lineRule="exact" w:before="0" w:after="0"/>
        <w:ind w:left="414" w:right="0" w:hanging="255"/>
        <w:jc w:val="both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ENVIRONMENT</w:t>
      </w:r>
    </w:p>
    <w:p>
      <w:pPr>
        <w:pStyle w:val="ListParagraph"/>
        <w:numPr>
          <w:ilvl w:val="1"/>
          <w:numId w:val="13"/>
        </w:numPr>
        <w:tabs>
          <w:tab w:pos="475" w:val="left" w:leader="none"/>
        </w:tabs>
        <w:spacing w:line="277" w:lineRule="exact" w:before="0" w:after="0"/>
        <w:ind w:left="474" w:right="0" w:hanging="315"/>
        <w:jc w:val="both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Environmental</w:t>
      </w:r>
      <w:r>
        <w:rPr>
          <w:rFonts w:ascii="Malgun Gothic Semilight"/>
          <w:spacing w:val="-4"/>
          <w:sz w:val="16"/>
        </w:rPr>
        <w:t> </w:t>
      </w:r>
      <w:r>
        <w:rPr>
          <w:rFonts w:ascii="Malgun Gothic Semilight"/>
          <w:sz w:val="16"/>
        </w:rPr>
        <w:t>Protection</w:t>
      </w:r>
    </w:p>
    <w:p>
      <w:pPr>
        <w:pStyle w:val="BodyText"/>
        <w:spacing w:line="228" w:lineRule="auto" w:before="5"/>
        <w:ind w:left="160" w:right="276"/>
        <w:jc w:val="both"/>
      </w:pPr>
      <w:r>
        <w:rPr/>
        <w:t>NITROCARE is committed to taking great steps to protect the environment with future generations in mind. The materials of this product are</w:t>
      </w:r>
      <w:r>
        <w:rPr>
          <w:spacing w:val="1"/>
        </w:rPr>
        <w:t> </w:t>
      </w:r>
      <w:r>
        <w:rPr/>
        <w:t>environmentally compatible. It does not contain hazardous substances. Symbols and signs should be paid attention to as information is provided with</w:t>
      </w:r>
      <w:r>
        <w:rPr>
          <w:spacing w:val="-42"/>
        </w:rPr>
        <w:t> </w:t>
      </w:r>
      <w:r>
        <w:rPr/>
        <w:t>the</w:t>
      </w:r>
      <w:r>
        <w:rPr>
          <w:spacing w:val="-1"/>
        </w:rPr>
        <w:t> </w:t>
      </w:r>
      <w:r>
        <w:rPr/>
        <w:t>symbols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signs</w:t>
      </w:r>
      <w:r>
        <w:rPr>
          <w:spacing w:val="-2"/>
        </w:rPr>
        <w:t> </w:t>
      </w:r>
      <w:r>
        <w:rPr/>
        <w:t>used. The</w:t>
      </w:r>
      <w:r>
        <w:rPr>
          <w:spacing w:val="-1"/>
        </w:rPr>
        <w:t> </w:t>
      </w:r>
      <w:r>
        <w:rPr/>
        <w:t>product</w:t>
      </w:r>
      <w:r>
        <w:rPr>
          <w:spacing w:val="-2"/>
        </w:rPr>
        <w:t> </w:t>
      </w:r>
      <w:r>
        <w:rPr/>
        <w:t>uses</w:t>
      </w:r>
      <w:r>
        <w:rPr>
          <w:spacing w:val="-3"/>
        </w:rPr>
        <w:t> </w:t>
      </w:r>
      <w:r>
        <w:rPr/>
        <w:t>recycled</w:t>
      </w:r>
      <w:r>
        <w:rPr>
          <w:spacing w:val="-3"/>
        </w:rPr>
        <w:t> </w:t>
      </w:r>
      <w:r>
        <w:rPr/>
        <w:t>steel,</w:t>
      </w:r>
      <w:r>
        <w:rPr>
          <w:spacing w:val="-2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components,</w:t>
      </w:r>
      <w:r>
        <w:rPr>
          <w:spacing w:val="-1"/>
        </w:rPr>
        <w:t> </w:t>
      </w:r>
      <w:r>
        <w:rPr/>
        <w:t>packaging</w:t>
      </w:r>
      <w:r>
        <w:rPr>
          <w:spacing w:val="-4"/>
        </w:rPr>
        <w:t> </w:t>
      </w:r>
      <w:r>
        <w:rPr/>
        <w:t>materials, plastics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wood</w:t>
      </w:r>
      <w:r>
        <w:rPr>
          <w:spacing w:val="-4"/>
        </w:rPr>
        <w:t> </w:t>
      </w:r>
      <w:r>
        <w:rPr/>
        <w:t>materials.</w:t>
      </w:r>
    </w:p>
    <w:p>
      <w:pPr>
        <w:pStyle w:val="BodyText"/>
        <w:spacing w:line="276" w:lineRule="exact"/>
        <w:ind w:left="522"/>
      </w:pPr>
      <w:r>
        <w:rPr/>
        <w:t>The</w:t>
      </w:r>
      <w:r>
        <w:rPr>
          <w:spacing w:val="-4"/>
        </w:rPr>
        <w:t> </w:t>
      </w:r>
      <w:r>
        <w:rPr/>
        <w:t>maximum acoustic</w:t>
      </w:r>
      <w:r>
        <w:rPr>
          <w:spacing w:val="-3"/>
        </w:rPr>
        <w:t> </w:t>
      </w:r>
      <w:r>
        <w:rPr/>
        <w:t>noise</w:t>
      </w:r>
      <w:r>
        <w:rPr>
          <w:spacing w:val="-6"/>
        </w:rPr>
        <w:t> </w:t>
      </w:r>
      <w:r>
        <w:rPr/>
        <w:t>level</w:t>
      </w:r>
      <w:r>
        <w:rPr>
          <w:spacing w:val="-1"/>
        </w:rPr>
        <w:t> </w:t>
      </w:r>
      <w:r>
        <w:rPr/>
        <w:t>when the</w:t>
      </w:r>
      <w:r>
        <w:rPr>
          <w:spacing w:val="-1"/>
        </w:rPr>
        <w:t> </w:t>
      </w:r>
      <w:r>
        <w:rPr/>
        <w:t>patient</w:t>
      </w:r>
      <w:r>
        <w:rPr>
          <w:spacing w:val="-3"/>
        </w:rPr>
        <w:t> </w:t>
      </w:r>
      <w:r>
        <w:rPr/>
        <w:t>bed</w:t>
      </w:r>
      <w:r>
        <w:rPr>
          <w:spacing w:val="-5"/>
        </w:rPr>
        <w:t> </w:t>
      </w:r>
      <w:r>
        <w:rPr/>
        <w:t>is in operation is</w:t>
      </w:r>
      <w:r>
        <w:rPr>
          <w:spacing w:val="1"/>
        </w:rPr>
        <w:t> </w:t>
      </w:r>
      <w:r>
        <w:rPr/>
        <w:t>60</w:t>
      </w:r>
      <w:r>
        <w:rPr>
          <w:spacing w:val="-1"/>
        </w:rPr>
        <w:t> </w:t>
      </w:r>
      <w:r>
        <w:rPr/>
        <w:t>dB.</w:t>
      </w:r>
    </w:p>
    <w:p>
      <w:pPr>
        <w:pStyle w:val="ListParagraph"/>
        <w:numPr>
          <w:ilvl w:val="2"/>
          <w:numId w:val="13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Defective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electrical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materials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must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be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returned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to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manufacturer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without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disposal.</w:t>
      </w:r>
    </w:p>
    <w:p>
      <w:pPr>
        <w:pStyle w:val="ListParagraph"/>
        <w:numPr>
          <w:ilvl w:val="2"/>
          <w:numId w:val="13"/>
        </w:numPr>
        <w:tabs>
          <w:tab w:pos="880" w:val="left" w:leader="none"/>
          <w:tab w:pos="881" w:val="left" w:leader="none"/>
        </w:tabs>
        <w:spacing w:line="276" w:lineRule="exact" w:before="0" w:after="0"/>
        <w:ind w:left="880" w:right="0" w:hanging="361"/>
        <w:jc w:val="left"/>
        <w:rPr>
          <w:rFonts w:ascii="Symbol" w:hAnsi="Symbol"/>
          <w:sz w:val="16"/>
        </w:rPr>
      </w:pPr>
      <w:r>
        <w:rPr>
          <w:rFonts w:ascii="Malgun Gothic Semilight" w:hAnsi="Malgun Gothic Semilight"/>
          <w:sz w:val="16"/>
        </w:rPr>
        <w:t>Return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packaging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materials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to</w:t>
      </w:r>
      <w:r>
        <w:rPr>
          <w:rFonts w:ascii="Malgun Gothic Semilight" w:hAnsi="Malgun Gothic Semilight"/>
          <w:spacing w:val="-1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manufacturer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or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licensed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recycling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company.</w:t>
      </w:r>
    </w:p>
    <w:p>
      <w:pPr>
        <w:pStyle w:val="ListParagraph"/>
        <w:numPr>
          <w:ilvl w:val="2"/>
          <w:numId w:val="13"/>
        </w:numPr>
        <w:tabs>
          <w:tab w:pos="880" w:val="left" w:leader="none"/>
          <w:tab w:pos="881" w:val="left" w:leader="none"/>
        </w:tabs>
        <w:spacing w:line="283" w:lineRule="exact" w:before="0" w:after="0"/>
        <w:ind w:left="880" w:right="0" w:hanging="361"/>
        <w:jc w:val="left"/>
        <w:rPr>
          <w:rFonts w:ascii="Symbol" w:hAnsi="Symbol"/>
          <w:color w:val="FF0000"/>
          <w:sz w:val="16"/>
        </w:rPr>
      </w:pPr>
      <w:r>
        <w:rPr>
          <w:rFonts w:ascii="Malgun Gothic Semilight" w:hAnsi="Malgun Gothic Semilight"/>
          <w:sz w:val="16"/>
        </w:rPr>
        <w:t>Return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used</w:t>
      </w:r>
      <w:r>
        <w:rPr>
          <w:rFonts w:ascii="Malgun Gothic Semilight" w:hAnsi="Malgun Gothic Semilight"/>
          <w:spacing w:val="-3"/>
          <w:sz w:val="16"/>
        </w:rPr>
        <w:t> </w:t>
      </w:r>
      <w:r>
        <w:rPr>
          <w:rFonts w:ascii="Malgun Gothic Semilight" w:hAnsi="Malgun Gothic Semilight"/>
          <w:sz w:val="16"/>
        </w:rPr>
        <w:t>defective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plastic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materials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to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licensed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recycling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company</w:t>
      </w:r>
      <w:r>
        <w:rPr>
          <w:rFonts w:ascii="Malgun Gothic Semilight" w:hAnsi="Malgun Gothic Semilight"/>
          <w:spacing w:val="-4"/>
          <w:sz w:val="16"/>
        </w:rPr>
        <w:t> </w:t>
      </w:r>
      <w:r>
        <w:rPr>
          <w:rFonts w:ascii="Malgun Gothic Semilight" w:hAnsi="Malgun Gothic Semilight"/>
          <w:sz w:val="16"/>
        </w:rPr>
        <w:t>or</w:t>
      </w:r>
      <w:r>
        <w:rPr>
          <w:rFonts w:ascii="Malgun Gothic Semilight" w:hAnsi="Malgun Gothic Semilight"/>
          <w:spacing w:val="-2"/>
          <w:sz w:val="16"/>
        </w:rPr>
        <w:t> </w:t>
      </w:r>
      <w:r>
        <w:rPr>
          <w:rFonts w:ascii="Malgun Gothic Semilight" w:hAnsi="Malgun Gothic Semilight"/>
          <w:sz w:val="16"/>
        </w:rPr>
        <w:t>the</w:t>
      </w:r>
      <w:r>
        <w:rPr>
          <w:rFonts w:ascii="Malgun Gothic Semilight" w:hAnsi="Malgun Gothic Semilight"/>
          <w:spacing w:val="-5"/>
          <w:sz w:val="16"/>
        </w:rPr>
        <w:t> </w:t>
      </w:r>
      <w:r>
        <w:rPr>
          <w:rFonts w:ascii="Malgun Gothic Semilight" w:hAnsi="Malgun Gothic Semilight"/>
          <w:sz w:val="16"/>
        </w:rPr>
        <w:t>manufacturer.</w:t>
      </w:r>
    </w:p>
    <w:p>
      <w:pPr>
        <w:spacing w:before="47"/>
        <w:ind w:left="160" w:right="0" w:firstLine="0"/>
        <w:jc w:val="both"/>
        <w:rPr>
          <w:rFonts w:ascii="Arial"/>
          <w:i/>
          <w:sz w:val="19"/>
        </w:rPr>
      </w:pPr>
      <w:r>
        <w:rPr>
          <w:rFonts w:ascii="Arial"/>
          <w:i/>
          <w:color w:val="FF0000"/>
          <w:w w:val="90"/>
          <w:sz w:val="19"/>
        </w:rPr>
        <w:t>NOTE:</w:t>
      </w:r>
      <w:r>
        <w:rPr>
          <w:rFonts w:ascii="Arial"/>
          <w:i/>
          <w:color w:val="FF0000"/>
          <w:spacing w:val="9"/>
          <w:w w:val="90"/>
          <w:sz w:val="19"/>
        </w:rPr>
        <w:t> </w:t>
      </w:r>
      <w:r>
        <w:rPr>
          <w:rFonts w:ascii="Arial"/>
          <w:i/>
          <w:color w:val="FF0000"/>
          <w:w w:val="90"/>
          <w:sz w:val="19"/>
        </w:rPr>
        <w:t>For</w:t>
      </w:r>
      <w:r>
        <w:rPr>
          <w:rFonts w:ascii="Arial"/>
          <w:i/>
          <w:color w:val="FF0000"/>
          <w:spacing w:val="11"/>
          <w:w w:val="90"/>
          <w:sz w:val="19"/>
        </w:rPr>
        <w:t> </w:t>
      </w:r>
      <w:r>
        <w:rPr>
          <w:rFonts w:ascii="Arial"/>
          <w:i/>
          <w:color w:val="FF0000"/>
          <w:w w:val="90"/>
          <w:sz w:val="19"/>
        </w:rPr>
        <w:t>necessary</w:t>
      </w:r>
      <w:r>
        <w:rPr>
          <w:rFonts w:ascii="Arial"/>
          <w:i/>
          <w:color w:val="FF0000"/>
          <w:spacing w:val="11"/>
          <w:w w:val="90"/>
          <w:sz w:val="19"/>
        </w:rPr>
        <w:t> </w:t>
      </w:r>
      <w:r>
        <w:rPr>
          <w:rFonts w:ascii="Arial"/>
          <w:i/>
          <w:color w:val="FF0000"/>
          <w:w w:val="90"/>
          <w:sz w:val="19"/>
        </w:rPr>
        <w:t>information,</w:t>
      </w:r>
      <w:r>
        <w:rPr>
          <w:rFonts w:ascii="Arial"/>
          <w:i/>
          <w:color w:val="FF0000"/>
          <w:spacing w:val="10"/>
          <w:w w:val="90"/>
          <w:sz w:val="19"/>
        </w:rPr>
        <w:t> </w:t>
      </w:r>
      <w:r>
        <w:rPr>
          <w:rFonts w:ascii="Arial"/>
          <w:i/>
          <w:color w:val="FF0000"/>
          <w:w w:val="90"/>
          <w:sz w:val="19"/>
        </w:rPr>
        <w:t>please</w:t>
      </w:r>
      <w:r>
        <w:rPr>
          <w:rFonts w:ascii="Arial"/>
          <w:i/>
          <w:color w:val="FF0000"/>
          <w:spacing w:val="10"/>
          <w:w w:val="90"/>
          <w:sz w:val="19"/>
        </w:rPr>
        <w:t> </w:t>
      </w:r>
      <w:r>
        <w:rPr>
          <w:rFonts w:ascii="Arial"/>
          <w:i/>
          <w:color w:val="FF0000"/>
          <w:w w:val="90"/>
          <w:sz w:val="19"/>
        </w:rPr>
        <w:t>contact</w:t>
      </w:r>
      <w:r>
        <w:rPr>
          <w:rFonts w:ascii="Arial"/>
          <w:i/>
          <w:color w:val="FF0000"/>
          <w:spacing w:val="10"/>
          <w:w w:val="90"/>
          <w:sz w:val="19"/>
        </w:rPr>
        <w:t> </w:t>
      </w:r>
      <w:r>
        <w:rPr>
          <w:rFonts w:ascii="Arial"/>
          <w:i/>
          <w:color w:val="FF0000"/>
          <w:w w:val="90"/>
          <w:sz w:val="19"/>
        </w:rPr>
        <w:t>our</w:t>
      </w:r>
      <w:r>
        <w:rPr>
          <w:rFonts w:ascii="Arial"/>
          <w:i/>
          <w:color w:val="FF0000"/>
          <w:spacing w:val="12"/>
          <w:w w:val="90"/>
          <w:sz w:val="19"/>
        </w:rPr>
        <w:t> </w:t>
      </w:r>
      <w:r>
        <w:rPr>
          <w:rFonts w:ascii="Arial"/>
          <w:i/>
          <w:color w:val="FF0000"/>
          <w:w w:val="90"/>
          <w:sz w:val="19"/>
        </w:rPr>
        <w:t>after-sales</w:t>
      </w:r>
      <w:r>
        <w:rPr>
          <w:rFonts w:ascii="Arial"/>
          <w:i/>
          <w:color w:val="FF0000"/>
          <w:spacing w:val="10"/>
          <w:w w:val="90"/>
          <w:sz w:val="19"/>
        </w:rPr>
        <w:t> </w:t>
      </w:r>
      <w:r>
        <w:rPr>
          <w:rFonts w:ascii="Arial"/>
          <w:i/>
          <w:color w:val="FF0000"/>
          <w:w w:val="90"/>
          <w:sz w:val="19"/>
        </w:rPr>
        <w:t>service</w:t>
      </w:r>
      <w:r>
        <w:rPr>
          <w:rFonts w:ascii="Arial"/>
          <w:i/>
          <w:color w:val="FF0000"/>
          <w:spacing w:val="10"/>
          <w:w w:val="90"/>
          <w:sz w:val="19"/>
        </w:rPr>
        <w:t> </w:t>
      </w:r>
      <w:r>
        <w:rPr>
          <w:rFonts w:ascii="Arial"/>
          <w:i/>
          <w:color w:val="FF0000"/>
          <w:w w:val="90"/>
          <w:sz w:val="19"/>
        </w:rPr>
        <w:t>unit.</w:t>
      </w:r>
    </w:p>
    <w:p>
      <w:pPr>
        <w:spacing w:after="0"/>
        <w:jc w:val="both"/>
        <w:rPr>
          <w:rFonts w:ascii="Arial"/>
          <w:sz w:val="19"/>
        </w:rPr>
        <w:sectPr>
          <w:pgSz w:w="11910" w:h="16840"/>
          <w:pgMar w:header="158" w:footer="734" w:top="1180" w:bottom="920" w:left="560" w:right="440"/>
        </w:sectPr>
      </w:pPr>
    </w:p>
    <w:p>
      <w:pPr>
        <w:pStyle w:val="BodyText"/>
        <w:spacing w:before="5"/>
        <w:rPr>
          <w:rFonts w:ascii="Arial"/>
          <w:i/>
        </w:rPr>
      </w:pPr>
    </w:p>
    <w:p>
      <w:pPr>
        <w:tabs>
          <w:tab w:pos="4021" w:val="left" w:leader="none"/>
          <w:tab w:pos="7350" w:val="left" w:leader="none"/>
        </w:tabs>
        <w:spacing w:line="240" w:lineRule="auto"/>
        <w:ind w:left="1014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89508" cy="863346"/>
            <wp:effectExtent l="0" t="0" r="0" b="0"/>
            <wp:docPr id="175" name="image97.png" descr="çev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08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drawing>
          <wp:inline distT="0" distB="0" distL="0" distR="0">
            <wp:extent cx="881587" cy="911351"/>
            <wp:effectExtent l="0" t="0" r="0" b="0"/>
            <wp:docPr id="17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587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37116" cy="848677"/>
            <wp:effectExtent l="0" t="0" r="0" b="0"/>
            <wp:docPr id="179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16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4"/>
        </w:rPr>
      </w:pPr>
      <w:r>
        <w:rPr/>
        <w:pict>
          <v:shape style="position:absolute;margin-left:36pt;margin-top:10.49059pt;width:520.3pt;height:.1pt;mso-position-horizontal-relative:page;mso-position-vertical-relative:paragraph;z-index:-15654400;mso-wrap-distance-left:0;mso-wrap-distance-right:0" coordorigin="720,210" coordsize="10406,0" path="m720,210l11126,210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24.59059pt;width:520.3pt;height:.1pt;mso-position-horizontal-relative:page;mso-position-vertical-relative:paragraph;z-index:-15653888;mso-wrap-distance-left:0;mso-wrap-distance-right:0" coordorigin="721,492" coordsize="10406,0" path="m721,492l11127,492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i/>
        </w:rPr>
      </w:pPr>
    </w:p>
    <w:p>
      <w:pPr>
        <w:pStyle w:val="ListParagraph"/>
        <w:numPr>
          <w:ilvl w:val="0"/>
          <w:numId w:val="13"/>
        </w:numPr>
        <w:tabs>
          <w:tab w:pos="388" w:val="left" w:leader="none"/>
        </w:tabs>
        <w:spacing w:line="283" w:lineRule="exact" w:before="115" w:after="0"/>
        <w:ind w:left="387" w:right="0" w:hanging="228"/>
        <w:jc w:val="left"/>
        <w:rPr>
          <w:rFonts w:ascii="Malgun Gothic Semilight"/>
          <w:sz w:val="16"/>
        </w:rPr>
      </w:pPr>
      <w:r>
        <w:rPr>
          <w:rFonts w:ascii="Malgun Gothic Semilight"/>
          <w:sz w:val="16"/>
        </w:rPr>
        <w:t>WARRANTY</w:t>
      </w:r>
    </w:p>
    <w:p>
      <w:pPr>
        <w:pStyle w:val="BodyText"/>
        <w:spacing w:line="276" w:lineRule="exact"/>
        <w:ind w:left="160"/>
        <w:jc w:val="both"/>
      </w:pPr>
      <w:r>
        <w:rPr/>
        <w:t>NITROCARE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only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held</w:t>
      </w:r>
      <w:r>
        <w:rPr>
          <w:spacing w:val="-3"/>
        </w:rPr>
        <w:t> </w:t>
      </w:r>
      <w:r>
        <w:rPr/>
        <w:t>responsible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regular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product reliability.</w:t>
      </w:r>
    </w:p>
    <w:p>
      <w:pPr>
        <w:pStyle w:val="BodyText"/>
        <w:spacing w:line="230" w:lineRule="auto" w:before="2"/>
        <w:ind w:left="160" w:right="276"/>
        <w:jc w:val="both"/>
      </w:pPr>
      <w:r>
        <w:rPr/>
        <w:t>This</w:t>
      </w:r>
      <w:r>
        <w:rPr>
          <w:spacing w:val="1"/>
        </w:rPr>
        <w:t> </w:t>
      </w:r>
      <w:r>
        <w:rPr/>
        <w:t>product is covered by a 24-month warranty from the date of purchase. Defects</w:t>
      </w:r>
      <w:r>
        <w:rPr>
          <w:spacing w:val="45"/>
        </w:rPr>
        <w:t> </w:t>
      </w:r>
      <w:r>
        <w:rPr/>
        <w:t>caused by manufacturing and assembly defects are free of</w:t>
      </w:r>
      <w:r>
        <w:rPr>
          <w:spacing w:val="1"/>
        </w:rPr>
        <w:t> </w:t>
      </w:r>
      <w:r>
        <w:rPr/>
        <w:t>charge. Malfunctions caused by errors in use are not covered by the warranty. Product use is determined by the terms and conditions set by the</w:t>
      </w:r>
      <w:r>
        <w:rPr>
          <w:spacing w:val="1"/>
        </w:rPr>
        <w:t> </w:t>
      </w:r>
      <w:r>
        <w:rPr/>
        <w:t>standard.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3"/>
        </w:rPr>
      </w:pPr>
      <w:r>
        <w:rPr/>
        <w:pict>
          <v:shape style="position:absolute;margin-left:36pt;margin-top:24.044489pt;width:520.3pt;height:.1pt;mso-position-horizontal-relative:page;mso-position-vertical-relative:paragraph;z-index:-15653376;mso-wrap-distance-left:0;mso-wrap-distance-right:0" coordorigin="720,481" coordsize="10406,0" path="m720,481l11126,481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.060001pt;margin-top:38.02449pt;width:523.65pt;height:.1pt;mso-position-horizontal-relative:page;mso-position-vertical-relative:paragraph;z-index:-15652864;mso-wrap-distance-left:0;mso-wrap-distance-right:0" coordorigin="721,760" coordsize="10473,0" path="m721,760l11194,760e" filled="false" stroked="true" strokeweight="1.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3" w:lineRule="exact"/>
        <w:ind w:left="160"/>
      </w:pPr>
      <w:r>
        <w:rPr/>
        <w:t>22</w:t>
      </w:r>
      <w:r>
        <w:rPr>
          <w:spacing w:val="-1"/>
        </w:rPr>
        <w:t> </w:t>
      </w:r>
      <w:r>
        <w:rPr/>
        <w:t>.</w:t>
      </w:r>
      <w:r>
        <w:rPr>
          <w:spacing w:val="44"/>
        </w:rPr>
        <w:t> </w:t>
      </w:r>
      <w:r>
        <w:rPr/>
        <w:t>CONTACT</w:t>
      </w:r>
    </w:p>
    <w:p>
      <w:pPr>
        <w:pStyle w:val="BodyText"/>
        <w:spacing w:line="230" w:lineRule="auto" w:before="2"/>
        <w:ind w:left="160" w:right="6441"/>
      </w:pPr>
      <w:r>
        <w:rPr/>
        <w:t>Organize Sanayi Bölgesi 1. Kısım 1.cad NO:7-8 S</w:t>
      </w:r>
      <w:r>
        <w:rPr>
          <w:rFonts w:ascii="Calibri" w:hAnsi="Calibri"/>
        </w:rPr>
        <w:t>İ</w:t>
      </w:r>
      <w:r>
        <w:rPr/>
        <w:t>VAS/TÜRK</w:t>
      </w:r>
      <w:r>
        <w:rPr>
          <w:rFonts w:ascii="Calibri" w:hAnsi="Calibri"/>
        </w:rPr>
        <w:t>İ</w:t>
      </w:r>
      <w:r>
        <w:rPr/>
        <w:t>YE</w:t>
      </w:r>
      <w:r>
        <w:rPr>
          <w:spacing w:val="-42"/>
        </w:rPr>
        <w:t> </w:t>
      </w:r>
      <w:r>
        <w:rPr/>
        <w:t>Phone:</w:t>
      </w:r>
      <w:r>
        <w:rPr>
          <w:spacing w:val="-1"/>
        </w:rPr>
        <w:t> </w:t>
      </w:r>
      <w:r>
        <w:rPr/>
        <w:t>0346</w:t>
      </w:r>
      <w:r>
        <w:rPr>
          <w:spacing w:val="-2"/>
        </w:rPr>
        <w:t> </w:t>
      </w:r>
      <w:r>
        <w:rPr/>
        <w:t>218 19 10 Fax:</w:t>
      </w:r>
      <w:r>
        <w:rPr>
          <w:spacing w:val="-3"/>
        </w:rPr>
        <w:t> </w:t>
      </w:r>
      <w:r>
        <w:rPr/>
        <w:t>0346 218 19 14</w:t>
      </w:r>
    </w:p>
    <w:p>
      <w:pPr>
        <w:pStyle w:val="BodyText"/>
        <w:spacing w:line="228" w:lineRule="auto"/>
        <w:ind w:left="160" w:right="8846"/>
      </w:pPr>
      <w:r>
        <w:rPr/>
        <w:t>E mail: </w:t>
      </w:r>
      <w:hyperlink r:id="rId119">
        <w:r>
          <w:rPr/>
          <w:t>info@nitrocare.com</w:t>
        </w:r>
      </w:hyperlink>
      <w:r>
        <w:rPr>
          <w:spacing w:val="-42"/>
        </w:rPr>
        <w:t> </w:t>
      </w:r>
      <w:r>
        <w:rPr/>
        <w:t>http://</w:t>
      </w:r>
      <w:r>
        <w:rPr>
          <w:spacing w:val="-3"/>
        </w:rPr>
        <w:t> </w:t>
      </w:r>
      <w:hyperlink r:id="rId120">
        <w:r>
          <w:rPr>
            <w:color w:val="0462C1"/>
            <w:u w:val="single" w:color="0462C1"/>
          </w:rPr>
          <w:t>www.nitrocare.com</w:t>
        </w:r>
      </w:hyperlink>
    </w:p>
    <w:p>
      <w:pPr>
        <w:spacing w:before="43"/>
        <w:ind w:left="160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color w:val="C00000"/>
          <w:w w:val="90"/>
          <w:sz w:val="17"/>
          <w:u w:val="single" w:color="C00000"/>
        </w:rPr>
        <w:t>After</w:t>
      </w:r>
      <w:r>
        <w:rPr>
          <w:rFonts w:ascii="Arial"/>
          <w:i/>
          <w:color w:val="C00000"/>
          <w:spacing w:val="-4"/>
          <w:w w:val="90"/>
          <w:sz w:val="17"/>
          <w:u w:val="single" w:color="C00000"/>
        </w:rPr>
        <w:t> </w:t>
      </w:r>
      <w:r>
        <w:rPr>
          <w:rFonts w:ascii="Arial"/>
          <w:i/>
          <w:color w:val="C00000"/>
          <w:w w:val="90"/>
          <w:sz w:val="17"/>
          <w:u w:val="single" w:color="C00000"/>
        </w:rPr>
        <w:t>Sales</w:t>
      </w:r>
      <w:r>
        <w:rPr>
          <w:rFonts w:ascii="Arial"/>
          <w:i/>
          <w:color w:val="C00000"/>
          <w:spacing w:val="-3"/>
          <w:w w:val="90"/>
          <w:sz w:val="17"/>
          <w:u w:val="single" w:color="C00000"/>
        </w:rPr>
        <w:t> </w:t>
      </w:r>
      <w:r>
        <w:rPr>
          <w:rFonts w:ascii="Arial"/>
          <w:i/>
          <w:color w:val="C00000"/>
          <w:w w:val="90"/>
          <w:sz w:val="17"/>
          <w:u w:val="single" w:color="C00000"/>
        </w:rPr>
        <w:t>Service</w:t>
      </w:r>
      <w:r>
        <w:rPr>
          <w:rFonts w:ascii="Arial"/>
          <w:i/>
          <w:color w:val="C00000"/>
          <w:spacing w:val="-5"/>
          <w:w w:val="90"/>
          <w:sz w:val="17"/>
          <w:u w:val="single" w:color="C00000"/>
        </w:rPr>
        <w:t> </w:t>
      </w:r>
      <w:r>
        <w:rPr>
          <w:rFonts w:ascii="Arial"/>
          <w:i/>
          <w:color w:val="C00000"/>
          <w:w w:val="90"/>
          <w:sz w:val="17"/>
          <w:u w:val="single" w:color="C00000"/>
        </w:rPr>
        <w:t>Contact</w:t>
      </w:r>
    </w:p>
    <w:p>
      <w:pPr>
        <w:pStyle w:val="BodyText"/>
        <w:spacing w:line="283" w:lineRule="exact" w:before="29"/>
        <w:ind w:left="160"/>
        <w:jc w:val="both"/>
      </w:pPr>
      <w:r>
        <w:rPr/>
        <w:t>Phone</w:t>
      </w:r>
      <w:r>
        <w:rPr>
          <w:spacing w:val="49"/>
        </w:rPr>
        <w:t> </w:t>
      </w:r>
      <w:r>
        <w:rPr/>
        <w:t>:</w:t>
      </w:r>
      <w:r>
        <w:rPr>
          <w:spacing w:val="-3"/>
        </w:rPr>
        <w:t> </w:t>
      </w:r>
      <w:r>
        <w:rPr/>
        <w:t>0542 845</w:t>
      </w:r>
      <w:r>
        <w:rPr>
          <w:spacing w:val="-2"/>
        </w:rPr>
        <w:t> </w:t>
      </w:r>
      <w:r>
        <w:rPr/>
        <w:t>23 05</w:t>
      </w:r>
    </w:p>
    <w:p>
      <w:pPr>
        <w:pStyle w:val="BodyText"/>
        <w:spacing w:line="228" w:lineRule="auto" w:before="4"/>
        <w:ind w:left="160" w:right="8253"/>
      </w:pPr>
      <w:r>
        <w:rPr/>
        <w:t>Mail : </w:t>
      </w:r>
      <w:hyperlink r:id="rId111">
        <w:r>
          <w:rPr>
            <w:color w:val="0462C1"/>
            <w:u w:val="single" w:color="0462C1"/>
          </w:rPr>
          <w:t>teknikservis@nitrocare.com.tr</w:t>
        </w:r>
      </w:hyperlink>
      <w:r>
        <w:rPr>
          <w:color w:val="0462C1"/>
          <w:spacing w:val="-42"/>
        </w:rPr>
        <w:t> </w:t>
      </w:r>
      <w:r>
        <w:rPr/>
        <w:t>Fax</w:t>
      </w:r>
      <w:r>
        <w:rPr>
          <w:spacing w:val="2"/>
        </w:rPr>
        <w:t> </w:t>
      </w:r>
      <w:r>
        <w:rPr/>
        <w:t>:</w:t>
      </w:r>
      <w:r>
        <w:rPr>
          <w:spacing w:val="-2"/>
        </w:rPr>
        <w:t> </w:t>
      </w:r>
      <w:r>
        <w:rPr/>
        <w:t>0346 218 19 14</w:t>
      </w:r>
    </w:p>
    <w:sectPr>
      <w:pgSz w:w="11910" w:h="16840"/>
      <w:pgMar w:header="158" w:footer="734" w:top="1180" w:bottom="920" w:left="5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Malgun Gothic Semilight">
    <w:altName w:val="Malgun Gothic Semiligh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489990pt;margin-top:794.23999pt;width:57.35pt;height:13.05pt;mso-position-horizontal-relative:page;mso-position-vertical-relative:page;z-index:-16982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Sayfa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/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489990pt;margin-top:794.23999pt;width:57.35pt;height:13.05pt;mso-position-horizontal-relative:page;mso-position-vertical-relative:page;z-index:-169804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Sayfa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/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489990pt;margin-top:794.23999pt;width:57.35pt;height:13.05pt;mso-position-horizontal-relative:page;mso-position-vertical-relative:page;z-index:-16978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Sayfa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/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730011pt;margin-top:794.23999pt;width:63.1pt;height:13.05pt;mso-position-horizontal-relative:page;mso-position-vertical-relative:page;z-index:-16976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/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730011pt;margin-top:794.23999pt;width:63.1pt;height:13.05pt;mso-position-horizontal-relative:page;mso-position-vertical-relative:page;z-index:-169748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/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730011pt;margin-top:794.23999pt;width:63.1pt;height:13.05pt;mso-position-horizontal-relative:page;mso-position-vertical-relative:page;z-index:-169728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/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730011pt;margin-top:794.23999pt;width:63.1pt;height:13.05pt;mso-position-horizontal-relative:page;mso-position-vertical-relative:page;z-index:-169712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/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2928">
          <wp:simplePos x="0" y="0"/>
          <wp:positionH relativeFrom="page">
            <wp:posOffset>421462</wp:posOffset>
          </wp:positionH>
          <wp:positionV relativeFrom="page">
            <wp:posOffset>100583</wp:posOffset>
          </wp:positionV>
          <wp:extent cx="817549" cy="617220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7549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33440">
          <wp:simplePos x="0" y="0"/>
          <wp:positionH relativeFrom="page">
            <wp:posOffset>6079235</wp:posOffset>
          </wp:positionH>
          <wp:positionV relativeFrom="page">
            <wp:posOffset>143255</wp:posOffset>
          </wp:positionV>
          <wp:extent cx="1037843" cy="617220"/>
          <wp:effectExtent l="0" t="0" r="0" b="0"/>
          <wp:wrapNone/>
          <wp:docPr id="1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7843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4464">
          <wp:simplePos x="0" y="0"/>
          <wp:positionH relativeFrom="page">
            <wp:posOffset>421462</wp:posOffset>
          </wp:positionH>
          <wp:positionV relativeFrom="page">
            <wp:posOffset>100583</wp:posOffset>
          </wp:positionV>
          <wp:extent cx="817549" cy="617220"/>
          <wp:effectExtent l="0" t="0" r="0" b="0"/>
          <wp:wrapNone/>
          <wp:docPr id="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7549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34976">
          <wp:simplePos x="0" y="0"/>
          <wp:positionH relativeFrom="page">
            <wp:posOffset>6079235</wp:posOffset>
          </wp:positionH>
          <wp:positionV relativeFrom="page">
            <wp:posOffset>143255</wp:posOffset>
          </wp:positionV>
          <wp:extent cx="1037843" cy="617220"/>
          <wp:effectExtent l="0" t="0" r="0" b="0"/>
          <wp:wrapNone/>
          <wp:docPr id="1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7843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980992" from="36.060001pt,78.179985pt" to="556.310001pt,78.179985pt" stroked="true" strokeweight="1.56pt" strokecolor="#000000">
          <v:stroke dashstyle="solid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6512">
          <wp:simplePos x="0" y="0"/>
          <wp:positionH relativeFrom="page">
            <wp:posOffset>421462</wp:posOffset>
          </wp:positionH>
          <wp:positionV relativeFrom="page">
            <wp:posOffset>100583</wp:posOffset>
          </wp:positionV>
          <wp:extent cx="817549" cy="617220"/>
          <wp:effectExtent l="0" t="0" r="0" b="0"/>
          <wp:wrapNone/>
          <wp:docPr id="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7549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37024">
          <wp:simplePos x="0" y="0"/>
          <wp:positionH relativeFrom="page">
            <wp:posOffset>6079235</wp:posOffset>
          </wp:positionH>
          <wp:positionV relativeFrom="page">
            <wp:posOffset>143255</wp:posOffset>
          </wp:positionV>
          <wp:extent cx="1037843" cy="617220"/>
          <wp:effectExtent l="0" t="0" r="0" b="0"/>
          <wp:wrapNone/>
          <wp:docPr id="5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7843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8048">
          <wp:simplePos x="0" y="0"/>
          <wp:positionH relativeFrom="page">
            <wp:posOffset>421462</wp:posOffset>
          </wp:positionH>
          <wp:positionV relativeFrom="page">
            <wp:posOffset>100583</wp:posOffset>
          </wp:positionV>
          <wp:extent cx="817549" cy="617220"/>
          <wp:effectExtent l="0" t="0" r="0" b="0"/>
          <wp:wrapNone/>
          <wp:docPr id="6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7549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38560">
          <wp:simplePos x="0" y="0"/>
          <wp:positionH relativeFrom="page">
            <wp:posOffset>6079235</wp:posOffset>
          </wp:positionH>
          <wp:positionV relativeFrom="page">
            <wp:posOffset>143255</wp:posOffset>
          </wp:positionV>
          <wp:extent cx="1037843" cy="617220"/>
          <wp:effectExtent l="0" t="0" r="0" b="0"/>
          <wp:wrapNone/>
          <wp:docPr id="6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7843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977408" from="36pt,69.359985pt" to="556.3pt,69.359985pt" stroked="true" strokeweight=".72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976896" from="36.060001pt,82.259979pt" to="556.310001pt,82.259979pt" stroked="true" strokeweight="1.56pt" strokecolor="#000000">
          <v:stroke dashstyle="solid"/>
          <w10:wrap type="none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0608">
          <wp:simplePos x="0" y="0"/>
          <wp:positionH relativeFrom="page">
            <wp:posOffset>421462</wp:posOffset>
          </wp:positionH>
          <wp:positionV relativeFrom="page">
            <wp:posOffset>100583</wp:posOffset>
          </wp:positionV>
          <wp:extent cx="817549" cy="617220"/>
          <wp:effectExtent l="0" t="0" r="0" b="0"/>
          <wp:wrapNone/>
          <wp:docPr id="8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7549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41120">
          <wp:simplePos x="0" y="0"/>
          <wp:positionH relativeFrom="page">
            <wp:posOffset>6079235</wp:posOffset>
          </wp:positionH>
          <wp:positionV relativeFrom="page">
            <wp:posOffset>143255</wp:posOffset>
          </wp:positionV>
          <wp:extent cx="1037843" cy="617220"/>
          <wp:effectExtent l="0" t="0" r="0" b="0"/>
          <wp:wrapNone/>
          <wp:docPr id="8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7843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2144">
          <wp:simplePos x="0" y="0"/>
          <wp:positionH relativeFrom="page">
            <wp:posOffset>421462</wp:posOffset>
          </wp:positionH>
          <wp:positionV relativeFrom="page">
            <wp:posOffset>100583</wp:posOffset>
          </wp:positionV>
          <wp:extent cx="817549" cy="617220"/>
          <wp:effectExtent l="0" t="0" r="0" b="0"/>
          <wp:wrapNone/>
          <wp:docPr id="1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7549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42656">
          <wp:simplePos x="0" y="0"/>
          <wp:positionH relativeFrom="page">
            <wp:posOffset>6079235</wp:posOffset>
          </wp:positionH>
          <wp:positionV relativeFrom="page">
            <wp:posOffset>143255</wp:posOffset>
          </wp:positionV>
          <wp:extent cx="1037843" cy="617220"/>
          <wp:effectExtent l="0" t="0" r="0" b="0"/>
          <wp:wrapNone/>
          <wp:docPr id="11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7843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973312" from="40.080002pt,115.199982pt" to="556.230002pt,115.199982pt" stroked="true" strokeweight=".72pt" strokecolor="#000000">
          <v:stroke dashstyle="solid"/>
          <w10:wrap type="non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44192">
          <wp:simplePos x="0" y="0"/>
          <wp:positionH relativeFrom="page">
            <wp:posOffset>421462</wp:posOffset>
          </wp:positionH>
          <wp:positionV relativeFrom="page">
            <wp:posOffset>100583</wp:posOffset>
          </wp:positionV>
          <wp:extent cx="817549" cy="617220"/>
          <wp:effectExtent l="0" t="0" r="0" b="0"/>
          <wp:wrapNone/>
          <wp:docPr id="1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7549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44704">
          <wp:simplePos x="0" y="0"/>
          <wp:positionH relativeFrom="page">
            <wp:posOffset>6079235</wp:posOffset>
          </wp:positionH>
          <wp:positionV relativeFrom="page">
            <wp:posOffset>143255</wp:posOffset>
          </wp:positionV>
          <wp:extent cx="1037843" cy="617220"/>
          <wp:effectExtent l="0" t="0" r="0" b="0"/>
          <wp:wrapNone/>
          <wp:docPr id="12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7843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506" w:hanging="399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8" w:hanging="3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6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4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2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0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48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6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64" w:hanging="39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67" w:hanging="361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56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67" w:hanging="361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56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67" w:hanging="361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56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8"/>
      <w:numFmt w:val="decimal"/>
      <w:lvlText w:val="%1."/>
      <w:lvlJc w:val="left"/>
      <w:pPr>
        <w:ind w:left="1067" w:hanging="228"/>
        <w:jc w:val="right"/>
      </w:pPr>
      <w:rPr>
        <w:rFonts w:hint="default" w:ascii="Malgun Gothic Semilight" w:hAnsi="Malgun Gothic Semilight" w:eastAsia="Malgun Gothic Semilight" w:cs="Malgun Gothic Semilight"/>
        <w:spacing w:val="-2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4" w:hanging="315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"/>
      <w:lvlJc w:val="left"/>
      <w:pPr>
        <w:ind w:left="880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7"/>
      <w:numFmt w:val="decimal"/>
      <w:lvlText w:val="%1"/>
      <w:lvlJc w:val="left"/>
      <w:pPr>
        <w:ind w:left="1091" w:hanging="211"/>
        <w:jc w:val="left"/>
      </w:pPr>
      <w:rPr>
        <w:rFonts w:hint="default" w:ascii="Arial" w:hAnsi="Arial" w:eastAsia="Arial" w:cs="Arial"/>
        <w:i/>
        <w:iCs/>
        <w:spacing w:val="-2"/>
        <w:w w:val="64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1" w:hanging="322"/>
        <w:jc w:val="left"/>
      </w:pPr>
      <w:rPr>
        <w:rFonts w:hint="default" w:ascii="Arial" w:hAnsi="Arial" w:eastAsia="Arial" w:cs="Arial"/>
        <w:i/>
        <w:iCs/>
        <w:spacing w:val="-2"/>
        <w:w w:val="64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8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5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2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9" w:hanging="32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5"/>
      <w:numFmt w:val="decimal"/>
      <w:lvlText w:val="%1"/>
      <w:lvlJc w:val="left"/>
      <w:pPr>
        <w:ind w:left="663" w:hanging="5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3" w:hanging="504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663" w:hanging="504"/>
        <w:jc w:val="left"/>
      </w:pPr>
      <w:rPr>
        <w:rFonts w:hint="default" w:ascii="Arial" w:hAnsi="Arial" w:eastAsia="Arial" w:cs="Arial"/>
        <w:i/>
        <w:iCs/>
        <w:spacing w:val="-1"/>
        <w:w w:val="64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3" w:hanging="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8" w:hanging="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3" w:hanging="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2" w:hanging="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50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5"/>
      <w:numFmt w:val="decimal"/>
      <w:lvlText w:val="%1."/>
      <w:lvlJc w:val="left"/>
      <w:pPr>
        <w:ind w:left="1067" w:hanging="228"/>
        <w:jc w:val="right"/>
      </w:pPr>
      <w:rPr>
        <w:rFonts w:hint="default" w:ascii="Malgun Gothic Semilight" w:hAnsi="Malgun Gothic Semilight" w:eastAsia="Malgun Gothic Semilight" w:cs="Malgun Gothic Semilight"/>
        <w:spacing w:val="-2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66" w:hanging="290"/>
        <w:jc w:val="left"/>
      </w:pPr>
      <w:rPr>
        <w:rFonts w:hint="default" w:ascii="Malgun Gothic Semilight" w:hAnsi="Malgun Gothic Semilight" w:eastAsia="Malgun Gothic Semilight" w:cs="Malgun Gothic Semilight"/>
        <w:spacing w:val="-2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5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0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5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5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6" w:hanging="29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1"/>
      <w:numFmt w:val="decimal"/>
      <w:lvlText w:val="%1"/>
      <w:lvlJc w:val="left"/>
      <w:pPr>
        <w:ind w:left="1362" w:hanging="49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62" w:hanging="49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362" w:hanging="495"/>
        <w:jc w:val="left"/>
      </w:pPr>
      <w:rPr>
        <w:rFonts w:hint="default" w:ascii="Malgun Gothic Semilight" w:hAnsi="Malgun Gothic Semilight" w:eastAsia="Malgun Gothic Semilight" w:cs="Malgun Gothic Semilight"/>
        <w:spacing w:val="-2"/>
        <w:w w:val="100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3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8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2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49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70" w:hanging="111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880" w:hanging="574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4" w:hanging="5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5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5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6" w:hanging="5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0" w:hanging="5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5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8" w:hanging="57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1"/>
      <w:numFmt w:val="decimal"/>
      <w:lvlText w:val="%1"/>
      <w:lvlJc w:val="left"/>
      <w:pPr>
        <w:ind w:left="1194" w:hanging="32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194" w:hanging="326"/>
        <w:jc w:val="left"/>
      </w:pPr>
      <w:rPr>
        <w:rFonts w:hint="default" w:ascii="Malgun Gothic Semilight" w:hAnsi="Malgun Gothic Semilight" w:eastAsia="Malgun Gothic Semilight" w:cs="Malgun Gothic Semilight"/>
        <w:spacing w:val="-2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90" w:hanging="466"/>
        <w:jc w:val="left"/>
      </w:pPr>
      <w:rPr>
        <w:rFonts w:hint="default" w:ascii="Malgun Gothic Semilight" w:hAnsi="Malgun Gothic Semilight" w:eastAsia="Malgun Gothic Semilight" w:cs="Malgun Gothic Semilight"/>
        <w:spacing w:val="-2"/>
        <w:w w:val="100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2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6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0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4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8" w:hanging="46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60" w:hanging="2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0" w:hanging="264"/>
        <w:jc w:val="left"/>
      </w:pPr>
      <w:rPr>
        <w:rFonts w:hint="default" w:ascii="Malgun Gothic Semilight" w:hAnsi="Malgun Gothic Semilight" w:eastAsia="Malgun Gothic Semilight" w:cs="Malgun Gothic Semilight"/>
        <w:spacing w:val="-2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9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3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7" w:hanging="26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216" w:hanging="377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216" w:hanging="377"/>
        <w:jc w:val="left"/>
      </w:pPr>
      <w:rPr>
        <w:rFonts w:hint="default" w:ascii="Malgun Gothic Semilight" w:hAnsi="Malgun Gothic Semilight" w:eastAsia="Malgun Gothic Semilight" w:cs="Malgun Gothic Semilight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7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4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1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0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9" w:hanging="3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88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-"/>
      <w:lvlJc w:val="left"/>
      <w:pPr>
        <w:ind w:left="978" w:hanging="111"/>
      </w:pPr>
      <w:rPr>
        <w:rFonts w:hint="default" w:ascii="Malgun Gothic Semilight" w:hAnsi="Malgun Gothic Semilight" w:eastAsia="Malgun Gothic Semilight" w:cs="Malgun Gothic Semilight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-"/>
      <w:lvlJc w:val="left"/>
      <w:pPr>
        <w:ind w:left="1082" w:hanging="108"/>
      </w:pPr>
      <w:rPr>
        <w:rFonts w:hint="default" w:ascii="Malgun Gothic Semilight" w:hAnsi="Malgun Gothic Semilight" w:eastAsia="Malgun Gothic Semilight" w:cs="Malgun Gothic Semilight"/>
        <w:w w:val="100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8" w:hanging="1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6" w:hanging="1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4" w:hanging="1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3" w:hanging="1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1" w:hanging="1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9" w:hanging="10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520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"/>
      <w:lvlJc w:val="left"/>
      <w:pPr>
        <w:ind w:left="2469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9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99" w:hanging="360"/>
        <w:jc w:val="right"/>
      </w:pPr>
      <w:rPr>
        <w:rFonts w:hint="default"/>
        <w:b/>
        <w:bCs/>
        <w:i/>
        <w:iCs/>
        <w:w w:val="10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0" w:hanging="327"/>
        <w:jc w:val="left"/>
      </w:pPr>
      <w:rPr>
        <w:rFonts w:hint="default"/>
        <w:spacing w:val="-2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0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0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1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2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3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4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4" w:hanging="3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99" w:hanging="440"/>
        <w:jc w:val="right"/>
      </w:pPr>
      <w:rPr>
        <w:rFonts w:hint="default"/>
        <w:b/>
        <w:bCs/>
        <w:i/>
        <w:iCs/>
        <w:w w:val="10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41" w:hanging="661"/>
        <w:jc w:val="left"/>
      </w:pPr>
      <w:rPr>
        <w:rFonts w:hint="default" w:ascii="Calibri" w:hAnsi="Calibri" w:eastAsia="Calibri" w:cs="Calibri"/>
        <w:b/>
        <w:bCs/>
        <w:i/>
        <w:iCs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6" w:hanging="6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8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5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1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7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661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algun Gothic Semilight" w:hAnsi="Malgun Gothic Semilight" w:eastAsia="Malgun Gothic Semilight" w:cs="Malgun Gothic Semiligh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7"/>
      <w:ind w:left="599" w:hanging="440"/>
    </w:pPr>
    <w:rPr>
      <w:rFonts w:ascii="Calibri" w:hAnsi="Calibri" w:eastAsia="Calibri" w:cs="Calibri"/>
      <w:b/>
      <w:bCs/>
      <w:i/>
      <w:i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599" w:hanging="440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599" w:hanging="440"/>
    </w:pPr>
    <w:rPr>
      <w:rFonts w:ascii="Calibri" w:hAnsi="Calibri" w:eastAsia="Calibri" w:cs="Calibri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21"/>
      <w:ind w:left="1041" w:hanging="662"/>
    </w:pPr>
    <w:rPr>
      <w:rFonts w:ascii="Calibri" w:hAnsi="Calibri" w:eastAsia="Calibri" w:cs="Calibri"/>
      <w:b/>
      <w:bCs/>
      <w:i/>
      <w:i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algun Gothic Semilight" w:hAnsi="Malgun Gothic Semilight" w:eastAsia="Malgun Gothic Semilight" w:cs="Malgun Gothic Semilight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16" w:hanging="1217"/>
      <w:outlineLvl w:val="1"/>
    </w:pPr>
    <w:rPr>
      <w:rFonts w:ascii="Calibri" w:hAnsi="Calibri" w:eastAsia="Calibri" w:cs="Calibri"/>
      <w:b/>
      <w:bCs/>
      <w:i/>
      <w:i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0"/>
      <w:outlineLvl w:val="2"/>
    </w:pPr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84" w:hanging="125"/>
      <w:outlineLvl w:val="3"/>
    </w:pPr>
    <w:rPr>
      <w:rFonts w:ascii="Malgun Gothic Semilight" w:hAnsi="Malgun Gothic Semilight" w:eastAsia="Malgun Gothic Semilight" w:cs="Malgun Gothic Semilight"/>
      <w:sz w:val="18"/>
      <w:szCs w:val="1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60"/>
      <w:outlineLvl w:val="4"/>
    </w:pPr>
    <w:rPr>
      <w:rFonts w:ascii="Arial" w:hAnsi="Arial" w:eastAsia="Arial" w:cs="Arial"/>
      <w:i/>
      <w:iCs/>
      <w:sz w:val="17"/>
      <w:szCs w:val="1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843" w:lineRule="exact"/>
      <w:ind w:left="4334"/>
    </w:pPr>
    <w:rPr>
      <w:rFonts w:ascii="Malgun Gothic Semilight" w:hAnsi="Malgun Gothic Semilight" w:eastAsia="Malgun Gothic Semilight" w:cs="Malgun Gothic Semilight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80" w:hanging="3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algun Gothic Semilight" w:hAnsi="Malgun Gothic Semilight" w:eastAsia="Malgun Gothic Semilight" w:cs="Malgun Gothic Semiligh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7.jpeg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header" Target="header3.xml"/><Relationship Id="rId34" Type="http://schemas.openxmlformats.org/officeDocument/2006/relationships/footer" Target="footer3.xml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header" Target="header4.xml"/><Relationship Id="rId46" Type="http://schemas.openxmlformats.org/officeDocument/2006/relationships/footer" Target="footer4.xml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jpeg"/><Relationship Id="rId50" Type="http://schemas.openxmlformats.org/officeDocument/2006/relationships/image" Target="media/image38.png"/><Relationship Id="rId51" Type="http://schemas.openxmlformats.org/officeDocument/2006/relationships/image" Target="media/image39.jpeg"/><Relationship Id="rId52" Type="http://schemas.openxmlformats.org/officeDocument/2006/relationships/image" Target="media/image40.png"/><Relationship Id="rId53" Type="http://schemas.openxmlformats.org/officeDocument/2006/relationships/image" Target="media/image41.jpeg"/><Relationship Id="rId54" Type="http://schemas.openxmlformats.org/officeDocument/2006/relationships/image" Target="media/image42.png"/><Relationship Id="rId55" Type="http://schemas.openxmlformats.org/officeDocument/2006/relationships/header" Target="header5.xml"/><Relationship Id="rId56" Type="http://schemas.openxmlformats.org/officeDocument/2006/relationships/footer" Target="footer5.xml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png"/><Relationship Id="rId64" Type="http://schemas.openxmlformats.org/officeDocument/2006/relationships/image" Target="media/image50.jpeg"/><Relationship Id="rId65" Type="http://schemas.openxmlformats.org/officeDocument/2006/relationships/image" Target="media/image51.png"/><Relationship Id="rId66" Type="http://schemas.openxmlformats.org/officeDocument/2006/relationships/image" Target="media/image52.jpeg"/><Relationship Id="rId67" Type="http://schemas.openxmlformats.org/officeDocument/2006/relationships/image" Target="media/image53.png"/><Relationship Id="rId68" Type="http://schemas.openxmlformats.org/officeDocument/2006/relationships/image" Target="media/image54.jpeg"/><Relationship Id="rId69" Type="http://schemas.openxmlformats.org/officeDocument/2006/relationships/image" Target="media/image55.png"/><Relationship Id="rId70" Type="http://schemas.openxmlformats.org/officeDocument/2006/relationships/image" Target="media/image56.jpeg"/><Relationship Id="rId71" Type="http://schemas.openxmlformats.org/officeDocument/2006/relationships/image" Target="media/image57.png"/><Relationship Id="rId72" Type="http://schemas.openxmlformats.org/officeDocument/2006/relationships/image" Target="media/image58.jpeg"/><Relationship Id="rId73" Type="http://schemas.openxmlformats.org/officeDocument/2006/relationships/image" Target="media/image59.png"/><Relationship Id="rId74" Type="http://schemas.openxmlformats.org/officeDocument/2006/relationships/image" Target="media/image60.jpeg"/><Relationship Id="rId75" Type="http://schemas.openxmlformats.org/officeDocument/2006/relationships/image" Target="media/image61.png"/><Relationship Id="rId76" Type="http://schemas.openxmlformats.org/officeDocument/2006/relationships/image" Target="media/image62.jpeg"/><Relationship Id="rId77" Type="http://schemas.openxmlformats.org/officeDocument/2006/relationships/image" Target="media/image63.png"/><Relationship Id="rId78" Type="http://schemas.openxmlformats.org/officeDocument/2006/relationships/image" Target="media/image64.jpeg"/><Relationship Id="rId79" Type="http://schemas.openxmlformats.org/officeDocument/2006/relationships/header" Target="header6.xml"/><Relationship Id="rId80" Type="http://schemas.openxmlformats.org/officeDocument/2006/relationships/footer" Target="footer6.xml"/><Relationship Id="rId81" Type="http://schemas.openxmlformats.org/officeDocument/2006/relationships/image" Target="media/image65.png"/><Relationship Id="rId82" Type="http://schemas.openxmlformats.org/officeDocument/2006/relationships/image" Target="media/image66.jpeg"/><Relationship Id="rId83" Type="http://schemas.openxmlformats.org/officeDocument/2006/relationships/header" Target="header7.xml"/><Relationship Id="rId84" Type="http://schemas.openxmlformats.org/officeDocument/2006/relationships/footer" Target="footer7.xml"/><Relationship Id="rId85" Type="http://schemas.openxmlformats.org/officeDocument/2006/relationships/image" Target="media/image67.jpeg"/><Relationship Id="rId86" Type="http://schemas.openxmlformats.org/officeDocument/2006/relationships/image" Target="media/image68.jpeg"/><Relationship Id="rId87" Type="http://schemas.openxmlformats.org/officeDocument/2006/relationships/image" Target="media/image69.jpeg"/><Relationship Id="rId88" Type="http://schemas.openxmlformats.org/officeDocument/2006/relationships/image" Target="media/image70.jpeg"/><Relationship Id="rId89" Type="http://schemas.openxmlformats.org/officeDocument/2006/relationships/image" Target="media/image71.jpeg"/><Relationship Id="rId90" Type="http://schemas.openxmlformats.org/officeDocument/2006/relationships/image" Target="media/image72.png"/><Relationship Id="rId91" Type="http://schemas.openxmlformats.org/officeDocument/2006/relationships/image" Target="media/image73.jpe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jpeg"/><Relationship Id="rId95" Type="http://schemas.openxmlformats.org/officeDocument/2006/relationships/image" Target="media/image77.jpeg"/><Relationship Id="rId96" Type="http://schemas.openxmlformats.org/officeDocument/2006/relationships/image" Target="media/image78.jpeg"/><Relationship Id="rId97" Type="http://schemas.openxmlformats.org/officeDocument/2006/relationships/image" Target="media/image79.jpeg"/><Relationship Id="rId98" Type="http://schemas.openxmlformats.org/officeDocument/2006/relationships/image" Target="media/image80.png"/><Relationship Id="rId99" Type="http://schemas.openxmlformats.org/officeDocument/2006/relationships/image" Target="media/image81.jpeg"/><Relationship Id="rId100" Type="http://schemas.openxmlformats.org/officeDocument/2006/relationships/image" Target="media/image82.jpeg"/><Relationship Id="rId101" Type="http://schemas.openxmlformats.org/officeDocument/2006/relationships/image" Target="media/image83.jpeg"/><Relationship Id="rId102" Type="http://schemas.openxmlformats.org/officeDocument/2006/relationships/image" Target="media/image84.jpeg"/><Relationship Id="rId103" Type="http://schemas.openxmlformats.org/officeDocument/2006/relationships/image" Target="media/image85.jpeg"/><Relationship Id="rId104" Type="http://schemas.openxmlformats.org/officeDocument/2006/relationships/image" Target="media/image86.jpeg"/><Relationship Id="rId105" Type="http://schemas.openxmlformats.org/officeDocument/2006/relationships/image" Target="media/image87.jpeg"/><Relationship Id="rId106" Type="http://schemas.openxmlformats.org/officeDocument/2006/relationships/image" Target="media/image88.png"/><Relationship Id="rId107" Type="http://schemas.openxmlformats.org/officeDocument/2006/relationships/image" Target="media/image89.jpeg"/><Relationship Id="rId108" Type="http://schemas.openxmlformats.org/officeDocument/2006/relationships/image" Target="media/image90.png"/><Relationship Id="rId109" Type="http://schemas.openxmlformats.org/officeDocument/2006/relationships/image" Target="media/image91.png"/><Relationship Id="rId110" Type="http://schemas.openxmlformats.org/officeDocument/2006/relationships/image" Target="media/image92.png"/><Relationship Id="rId111" Type="http://schemas.openxmlformats.org/officeDocument/2006/relationships/hyperlink" Target="mailto:teknikservis@nitrocare.com.tr" TargetMode="External"/><Relationship Id="rId112" Type="http://schemas.openxmlformats.org/officeDocument/2006/relationships/image" Target="media/image93.png"/><Relationship Id="rId113" Type="http://schemas.openxmlformats.org/officeDocument/2006/relationships/image" Target="media/image94.jpeg"/><Relationship Id="rId114" Type="http://schemas.openxmlformats.org/officeDocument/2006/relationships/image" Target="media/image95.jpeg"/><Relationship Id="rId115" Type="http://schemas.openxmlformats.org/officeDocument/2006/relationships/image" Target="media/image96.png"/><Relationship Id="rId116" Type="http://schemas.openxmlformats.org/officeDocument/2006/relationships/image" Target="media/image97.png"/><Relationship Id="rId117" Type="http://schemas.openxmlformats.org/officeDocument/2006/relationships/image" Target="media/image98.jpeg"/><Relationship Id="rId118" Type="http://schemas.openxmlformats.org/officeDocument/2006/relationships/image" Target="media/image99.jpeg"/><Relationship Id="rId119" Type="http://schemas.openxmlformats.org/officeDocument/2006/relationships/hyperlink" Target="mailto:info@nitrocare.com" TargetMode="External"/><Relationship Id="rId120" Type="http://schemas.openxmlformats.org/officeDocument/2006/relationships/hyperlink" Target="http://www.nitrocare.com/" TargetMode="External"/><Relationship Id="rId12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Kullanıcı</dc:creator>
  <dcterms:created xsi:type="dcterms:W3CDTF">2023-09-05T14:34:34Z</dcterms:created>
  <dcterms:modified xsi:type="dcterms:W3CDTF">2023-09-05T14:34:34Z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2023-09-05T00:00:00Z</vt:filetime>
  </property>
</Properties>
</file>